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37" w:rsidRPr="00232C81" w:rsidRDefault="00D75137" w:rsidP="00D75137">
      <w:pPr>
        <w:contextualSpacing/>
        <w:jc w:val="center"/>
        <w:rPr>
          <w:sz w:val="28"/>
          <w:szCs w:val="28"/>
          <w:lang w:eastAsia="ru-RU"/>
        </w:rPr>
      </w:pPr>
      <w:r w:rsidRPr="00232C81">
        <w:rPr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D75137" w:rsidRPr="00232C81" w:rsidRDefault="00D75137" w:rsidP="00D75137">
      <w:pPr>
        <w:contextualSpacing/>
        <w:jc w:val="center"/>
        <w:rPr>
          <w:sz w:val="28"/>
          <w:szCs w:val="28"/>
          <w:lang w:eastAsia="ru-RU"/>
        </w:rPr>
      </w:pPr>
      <w:r w:rsidRPr="00232C81">
        <w:rPr>
          <w:sz w:val="28"/>
          <w:szCs w:val="28"/>
          <w:lang w:eastAsia="ru-RU"/>
        </w:rPr>
        <w:t>«Саратовский государственный технический университет</w:t>
      </w:r>
    </w:p>
    <w:p w:rsidR="00D75137" w:rsidRPr="00232C81" w:rsidRDefault="00D75137" w:rsidP="00D75137">
      <w:pPr>
        <w:ind w:firstLine="567"/>
        <w:contextualSpacing/>
        <w:jc w:val="center"/>
        <w:rPr>
          <w:sz w:val="28"/>
          <w:szCs w:val="28"/>
          <w:lang w:eastAsia="ru-RU"/>
        </w:rPr>
      </w:pPr>
      <w:r w:rsidRPr="00232C81">
        <w:rPr>
          <w:sz w:val="28"/>
          <w:szCs w:val="28"/>
          <w:lang w:eastAsia="ru-RU"/>
        </w:rPr>
        <w:t>имени Гагарина Ю.А.»</w:t>
      </w:r>
    </w:p>
    <w:p w:rsidR="00D75137" w:rsidRPr="00232C81" w:rsidRDefault="00D75137" w:rsidP="00D75137">
      <w:pPr>
        <w:ind w:firstLine="567"/>
        <w:contextualSpacing/>
        <w:rPr>
          <w:sz w:val="28"/>
          <w:szCs w:val="28"/>
          <w:lang w:eastAsia="ru-RU"/>
        </w:rPr>
      </w:pPr>
    </w:p>
    <w:p w:rsidR="00D75137" w:rsidRPr="00232C81" w:rsidRDefault="00D75137" w:rsidP="00D75137">
      <w:pPr>
        <w:ind w:firstLine="567"/>
        <w:contextualSpacing/>
        <w:rPr>
          <w:sz w:val="28"/>
          <w:szCs w:val="28"/>
          <w:lang w:eastAsia="ru-RU"/>
        </w:rPr>
      </w:pPr>
      <w:r w:rsidRPr="00232C81">
        <w:rPr>
          <w:sz w:val="28"/>
          <w:szCs w:val="28"/>
          <w:lang w:eastAsia="ru-RU"/>
        </w:rPr>
        <w:t>Кафедра «__________________________________________________»</w:t>
      </w:r>
    </w:p>
    <w:p w:rsidR="00D75137" w:rsidRPr="00232C81" w:rsidRDefault="00D75137" w:rsidP="00D75137">
      <w:pPr>
        <w:ind w:firstLine="567"/>
        <w:contextualSpacing/>
        <w:rPr>
          <w:sz w:val="28"/>
          <w:szCs w:val="28"/>
          <w:lang w:eastAsia="ru-RU"/>
        </w:rPr>
      </w:pPr>
    </w:p>
    <w:p w:rsidR="00D75137" w:rsidRPr="00232C81" w:rsidRDefault="00D75137" w:rsidP="00D75137">
      <w:pPr>
        <w:ind w:firstLine="567"/>
        <w:contextualSpacing/>
        <w:rPr>
          <w:sz w:val="28"/>
          <w:szCs w:val="28"/>
          <w:lang w:eastAsia="ru-RU"/>
        </w:rPr>
      </w:pPr>
    </w:p>
    <w:p w:rsidR="00D75137" w:rsidRPr="00232C81" w:rsidRDefault="00D75137" w:rsidP="00D75137">
      <w:pPr>
        <w:ind w:firstLine="567"/>
        <w:contextualSpacing/>
        <w:rPr>
          <w:sz w:val="28"/>
          <w:szCs w:val="28"/>
          <w:lang w:eastAsia="ru-RU"/>
        </w:rPr>
      </w:pPr>
    </w:p>
    <w:p w:rsidR="00D75137" w:rsidRPr="00213706" w:rsidRDefault="006268B2" w:rsidP="00D75137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b/>
          <w:kern w:val="28"/>
          <w:sz w:val="28"/>
          <w:szCs w:val="20"/>
          <w:lang w:val="ru-RU" w:eastAsia="ru-RU"/>
        </w:rPr>
      </w:pPr>
      <w:r w:rsidRPr="00CA1241">
        <w:rPr>
          <w:b/>
          <w:kern w:val="28"/>
          <w:sz w:val="28"/>
          <w:szCs w:val="20"/>
          <w:lang w:val="ru-RU" w:eastAsia="ru-RU"/>
        </w:rPr>
        <w:t xml:space="preserve">РАБОЧАЯ </w:t>
      </w:r>
      <w:r w:rsidR="00D75137" w:rsidRPr="00CA1241">
        <w:rPr>
          <w:b/>
          <w:kern w:val="28"/>
          <w:sz w:val="28"/>
          <w:szCs w:val="20"/>
          <w:lang w:eastAsia="ru-RU"/>
        </w:rPr>
        <w:t xml:space="preserve">ПРОГРАММА </w:t>
      </w:r>
      <w:r w:rsidR="00213706" w:rsidRPr="00CA1241">
        <w:rPr>
          <w:b/>
          <w:kern w:val="28"/>
          <w:sz w:val="28"/>
          <w:szCs w:val="20"/>
          <w:lang w:val="ru-RU" w:eastAsia="ru-RU"/>
        </w:rPr>
        <w:t>ПРАКТИКИ</w:t>
      </w:r>
    </w:p>
    <w:p w:rsidR="006268B2" w:rsidRPr="00944213" w:rsidRDefault="006268B2" w:rsidP="006268B2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2"/>
        <w:rPr>
          <w:i/>
          <w:sz w:val="28"/>
          <w:szCs w:val="28"/>
          <w:lang w:eastAsia="ru-RU"/>
        </w:rPr>
      </w:pPr>
      <w:r w:rsidRPr="00944213">
        <w:rPr>
          <w:rFonts w:ascii="Arial" w:hAnsi="Arial"/>
          <w:i/>
          <w:sz w:val="28"/>
          <w:szCs w:val="20"/>
          <w:u w:val="single"/>
          <w:lang w:eastAsia="ru-RU"/>
        </w:rPr>
        <w:t xml:space="preserve"> « </w:t>
      </w:r>
      <w:r w:rsidRPr="00944213">
        <w:rPr>
          <w:i/>
          <w:sz w:val="28"/>
          <w:szCs w:val="28"/>
          <w:u w:val="single"/>
          <w:lang w:eastAsia="ru-RU"/>
        </w:rPr>
        <w:t xml:space="preserve">(шифр по учебному плану </w:t>
      </w:r>
      <w:r w:rsidR="00663AA4">
        <w:rPr>
          <w:i/>
          <w:sz w:val="28"/>
          <w:szCs w:val="28"/>
          <w:u w:val="single"/>
          <w:lang w:val="ru-RU" w:eastAsia="ru-RU"/>
        </w:rPr>
        <w:t>вид и тип практики</w:t>
      </w:r>
      <w:r w:rsidRPr="00944213">
        <w:rPr>
          <w:i/>
          <w:sz w:val="28"/>
          <w:szCs w:val="28"/>
          <w:u w:val="single"/>
          <w:lang w:eastAsia="ru-RU"/>
        </w:rPr>
        <w:t>)</w:t>
      </w:r>
      <w:r w:rsidRPr="00944213">
        <w:rPr>
          <w:i/>
          <w:sz w:val="28"/>
          <w:szCs w:val="28"/>
          <w:lang w:eastAsia="ru-RU"/>
        </w:rPr>
        <w:t>»</w:t>
      </w:r>
    </w:p>
    <w:p w:rsidR="006268B2" w:rsidRPr="00663AA4" w:rsidRDefault="006268B2" w:rsidP="006268B2">
      <w:pPr>
        <w:jc w:val="center"/>
        <w:rPr>
          <w:sz w:val="28"/>
          <w:lang w:val="ru-RU" w:eastAsia="ru-RU"/>
        </w:rPr>
      </w:pPr>
    </w:p>
    <w:p w:rsidR="006268B2" w:rsidRPr="00944213" w:rsidRDefault="00080189" w:rsidP="006268B2">
      <w:pPr>
        <w:jc w:val="center"/>
        <w:rPr>
          <w:sz w:val="28"/>
          <w:lang w:eastAsia="ru-RU"/>
        </w:rPr>
      </w:pPr>
      <w:r w:rsidRPr="00944213">
        <w:rPr>
          <w:sz w:val="28"/>
          <w:lang w:eastAsia="ru-RU"/>
        </w:rPr>
        <w:t>направления подготовки</w:t>
      </w:r>
      <w:r w:rsidR="006268B2" w:rsidRPr="00944213">
        <w:rPr>
          <w:sz w:val="28"/>
          <w:lang w:eastAsia="ru-RU"/>
        </w:rPr>
        <w:t xml:space="preserve"> </w:t>
      </w:r>
    </w:p>
    <w:p w:rsidR="006268B2" w:rsidRPr="00944213" w:rsidRDefault="006268B2" w:rsidP="006268B2">
      <w:pPr>
        <w:jc w:val="center"/>
        <w:rPr>
          <w:i/>
          <w:sz w:val="28"/>
          <w:u w:val="single"/>
          <w:lang w:eastAsia="ru-RU"/>
        </w:rPr>
      </w:pPr>
      <w:r w:rsidRPr="00944213">
        <w:rPr>
          <w:i/>
          <w:sz w:val="28"/>
          <w:szCs w:val="28"/>
          <w:u w:val="single"/>
          <w:lang w:eastAsia="ru-RU"/>
        </w:rPr>
        <w:t xml:space="preserve">(код по ФГОС ВО) </w:t>
      </w:r>
      <w:r w:rsidRPr="00944213">
        <w:rPr>
          <w:i/>
          <w:sz w:val="28"/>
          <w:u w:val="single"/>
          <w:lang w:eastAsia="ru-RU"/>
        </w:rPr>
        <w:t>и название)»</w:t>
      </w:r>
    </w:p>
    <w:p w:rsidR="006268B2" w:rsidRPr="00944213" w:rsidRDefault="00080189" w:rsidP="006268B2">
      <w:pPr>
        <w:jc w:val="center"/>
        <w:rPr>
          <w:sz w:val="28"/>
          <w:lang w:eastAsia="ru-RU"/>
        </w:rPr>
      </w:pPr>
      <w:r w:rsidRPr="00944213">
        <w:rPr>
          <w:sz w:val="28"/>
          <w:lang w:eastAsia="ru-RU"/>
        </w:rPr>
        <w:t>Профиль</w:t>
      </w:r>
      <w:r w:rsidR="006268B2" w:rsidRPr="00944213">
        <w:rPr>
          <w:sz w:val="28"/>
          <w:lang w:eastAsia="ru-RU"/>
        </w:rPr>
        <w:t xml:space="preserve"> «__________________________________________________»</w:t>
      </w:r>
    </w:p>
    <w:p w:rsidR="006268B2" w:rsidRPr="00944213" w:rsidRDefault="006268B2" w:rsidP="006268B2">
      <w:pPr>
        <w:jc w:val="center"/>
        <w:rPr>
          <w:i/>
          <w:sz w:val="28"/>
          <w:lang w:eastAsia="ru-RU"/>
        </w:rPr>
      </w:pPr>
    </w:p>
    <w:p w:rsidR="006268B2" w:rsidRDefault="006268B2" w:rsidP="006268B2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</w:p>
    <w:p w:rsidR="00213706" w:rsidRPr="008D13A3" w:rsidRDefault="00213706" w:rsidP="00213706">
      <w:pPr>
        <w:spacing w:line="246" w:lineRule="auto"/>
        <w:ind w:right="1940"/>
        <w:rPr>
          <w:sz w:val="28"/>
          <w:szCs w:val="28"/>
        </w:rPr>
      </w:pPr>
      <w:r w:rsidRPr="008D13A3">
        <w:rPr>
          <w:sz w:val="28"/>
          <w:szCs w:val="28"/>
        </w:rPr>
        <w:t xml:space="preserve">форма обучения – </w:t>
      </w:r>
    </w:p>
    <w:p w:rsidR="00213706" w:rsidRPr="008D13A3" w:rsidRDefault="00213706" w:rsidP="00213706">
      <w:pPr>
        <w:spacing w:line="246" w:lineRule="auto"/>
        <w:ind w:right="1940"/>
        <w:rPr>
          <w:sz w:val="28"/>
          <w:szCs w:val="28"/>
        </w:rPr>
      </w:pPr>
      <w:r w:rsidRPr="008D13A3">
        <w:rPr>
          <w:sz w:val="28"/>
          <w:szCs w:val="28"/>
        </w:rPr>
        <w:t xml:space="preserve">курс – </w:t>
      </w:r>
    </w:p>
    <w:p w:rsidR="00213706" w:rsidRPr="008D13A3" w:rsidRDefault="00213706" w:rsidP="00213706">
      <w:pPr>
        <w:spacing w:line="246" w:lineRule="auto"/>
        <w:ind w:right="1940"/>
        <w:rPr>
          <w:sz w:val="28"/>
          <w:szCs w:val="28"/>
        </w:rPr>
      </w:pPr>
      <w:r w:rsidRPr="008D13A3">
        <w:rPr>
          <w:sz w:val="28"/>
          <w:szCs w:val="28"/>
        </w:rPr>
        <w:t xml:space="preserve">семестр – </w:t>
      </w:r>
    </w:p>
    <w:p w:rsidR="00213706" w:rsidRPr="008D13A3" w:rsidRDefault="00213706" w:rsidP="00213706">
      <w:pPr>
        <w:spacing w:line="246" w:lineRule="auto"/>
        <w:ind w:right="1940"/>
        <w:rPr>
          <w:sz w:val="28"/>
          <w:szCs w:val="28"/>
        </w:rPr>
      </w:pPr>
      <w:r>
        <w:rPr>
          <w:sz w:val="28"/>
          <w:szCs w:val="28"/>
        </w:rPr>
        <w:t>зачетных единиц –</w:t>
      </w:r>
      <w:r>
        <w:rPr>
          <w:sz w:val="28"/>
          <w:szCs w:val="28"/>
          <w:lang w:val="ru-RU"/>
        </w:rPr>
        <w:t xml:space="preserve">  </w:t>
      </w:r>
      <w:r w:rsidRPr="008D13A3">
        <w:rPr>
          <w:sz w:val="28"/>
          <w:szCs w:val="28"/>
        </w:rPr>
        <w:t xml:space="preserve"> </w:t>
      </w:r>
    </w:p>
    <w:p w:rsidR="00213706" w:rsidRDefault="00213706" w:rsidP="00213706">
      <w:pPr>
        <w:spacing w:line="246" w:lineRule="auto"/>
        <w:ind w:right="1940"/>
        <w:rPr>
          <w:sz w:val="28"/>
          <w:szCs w:val="28"/>
        </w:rPr>
      </w:pPr>
      <w:r w:rsidRPr="008D13A3">
        <w:rPr>
          <w:sz w:val="28"/>
          <w:szCs w:val="28"/>
        </w:rPr>
        <w:t xml:space="preserve">всего часов – </w:t>
      </w:r>
    </w:p>
    <w:p w:rsidR="00213706" w:rsidRPr="008D13A3" w:rsidRDefault="00213706" w:rsidP="00213706">
      <w:pPr>
        <w:spacing w:line="246" w:lineRule="auto"/>
        <w:ind w:right="1940"/>
        <w:rPr>
          <w:sz w:val="28"/>
          <w:szCs w:val="28"/>
        </w:rPr>
      </w:pPr>
      <w:r w:rsidRPr="008D13A3">
        <w:rPr>
          <w:sz w:val="28"/>
          <w:szCs w:val="28"/>
        </w:rPr>
        <w:t xml:space="preserve">самостоятельная работа – </w:t>
      </w:r>
    </w:p>
    <w:p w:rsidR="00213706" w:rsidRDefault="00213706" w:rsidP="00213706">
      <w:pPr>
        <w:spacing w:line="246" w:lineRule="auto"/>
        <w:ind w:right="40"/>
        <w:rPr>
          <w:i/>
          <w:sz w:val="27"/>
        </w:rPr>
      </w:pPr>
      <w:r w:rsidRPr="008D13A3">
        <w:rPr>
          <w:sz w:val="28"/>
          <w:szCs w:val="28"/>
        </w:rPr>
        <w:t>зачет с оценкой –</w:t>
      </w:r>
      <w:r>
        <w:rPr>
          <w:sz w:val="28"/>
          <w:szCs w:val="28"/>
          <w:lang w:val="ru-RU"/>
        </w:rPr>
        <w:t>_</w:t>
      </w:r>
      <w:r w:rsidRPr="008D13A3">
        <w:rPr>
          <w:sz w:val="28"/>
          <w:szCs w:val="28"/>
        </w:rPr>
        <w:t>семестр</w:t>
      </w:r>
    </w:p>
    <w:p w:rsidR="006268B2" w:rsidRDefault="006268B2" w:rsidP="00213706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</w:p>
    <w:p w:rsidR="006268B2" w:rsidRDefault="006268B2" w:rsidP="006268B2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</w:p>
    <w:p w:rsidR="006268B2" w:rsidRPr="00944213" w:rsidRDefault="006268B2" w:rsidP="006268B2">
      <w:pPr>
        <w:rPr>
          <w:sz w:val="28"/>
          <w:lang w:eastAsia="ru-RU"/>
        </w:rPr>
      </w:pPr>
    </w:p>
    <w:p w:rsidR="00213706" w:rsidRDefault="00213706" w:rsidP="006268B2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sz w:val="28"/>
          <w:szCs w:val="20"/>
          <w:lang w:val="ru-RU" w:eastAsia="ru-RU"/>
        </w:rPr>
      </w:pPr>
    </w:p>
    <w:p w:rsidR="006268B2" w:rsidRPr="00944213" w:rsidRDefault="006268B2" w:rsidP="006268B2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sz w:val="28"/>
          <w:szCs w:val="20"/>
          <w:lang w:eastAsia="ru-RU"/>
        </w:rPr>
      </w:pPr>
      <w:r w:rsidRPr="00944213">
        <w:rPr>
          <w:sz w:val="28"/>
          <w:szCs w:val="20"/>
          <w:lang w:eastAsia="ru-RU"/>
        </w:rPr>
        <w:t>Рабочая программа обсуждена на заседании кафедры</w:t>
      </w:r>
    </w:p>
    <w:p w:rsidR="006268B2" w:rsidRPr="00944213" w:rsidRDefault="006268B2" w:rsidP="006268B2">
      <w:pPr>
        <w:jc w:val="right"/>
        <w:rPr>
          <w:sz w:val="28"/>
          <w:lang w:eastAsia="ru-RU"/>
        </w:rPr>
      </w:pPr>
      <w:r w:rsidRPr="00944213">
        <w:rPr>
          <w:sz w:val="28"/>
          <w:lang w:eastAsia="ru-RU"/>
        </w:rPr>
        <w:t>«_» ________ 20____ года,          протокол № _</w:t>
      </w:r>
    </w:p>
    <w:p w:rsidR="006268B2" w:rsidRPr="00944213" w:rsidRDefault="006268B2" w:rsidP="006268B2">
      <w:pPr>
        <w:jc w:val="right"/>
        <w:rPr>
          <w:sz w:val="28"/>
          <w:lang w:eastAsia="ru-RU"/>
        </w:rPr>
      </w:pPr>
      <w:r w:rsidRPr="00944213">
        <w:rPr>
          <w:sz w:val="28"/>
          <w:lang w:eastAsia="ru-RU"/>
        </w:rPr>
        <w:t>Зав. кафедрой _____________/______________/</w:t>
      </w:r>
    </w:p>
    <w:p w:rsidR="00213706" w:rsidRDefault="00213706" w:rsidP="006268B2">
      <w:pPr>
        <w:jc w:val="right"/>
        <w:rPr>
          <w:sz w:val="28"/>
          <w:lang w:val="ru-RU" w:eastAsia="ru-RU"/>
        </w:rPr>
      </w:pPr>
    </w:p>
    <w:p w:rsidR="006268B2" w:rsidRPr="00944213" w:rsidRDefault="006268B2" w:rsidP="006268B2">
      <w:pPr>
        <w:jc w:val="right"/>
        <w:rPr>
          <w:sz w:val="28"/>
          <w:lang w:eastAsia="ru-RU"/>
        </w:rPr>
      </w:pPr>
      <w:r w:rsidRPr="00944213">
        <w:rPr>
          <w:sz w:val="28"/>
          <w:lang w:eastAsia="ru-RU"/>
        </w:rPr>
        <w:t>Рабочая      программа    утверждена   на    заседании</w:t>
      </w:r>
    </w:p>
    <w:p w:rsidR="006268B2" w:rsidRPr="00944213" w:rsidRDefault="006268B2" w:rsidP="006268B2">
      <w:pPr>
        <w:jc w:val="right"/>
        <w:rPr>
          <w:sz w:val="28"/>
          <w:lang w:eastAsia="ru-RU"/>
        </w:rPr>
      </w:pPr>
      <w:r w:rsidRPr="00944213">
        <w:rPr>
          <w:sz w:val="28"/>
          <w:lang w:eastAsia="ru-RU"/>
        </w:rPr>
        <w:t>УМКС/УМКН</w:t>
      </w:r>
    </w:p>
    <w:p w:rsidR="006268B2" w:rsidRPr="00944213" w:rsidRDefault="006268B2" w:rsidP="006268B2">
      <w:pPr>
        <w:jc w:val="right"/>
        <w:rPr>
          <w:sz w:val="28"/>
          <w:lang w:eastAsia="ru-RU"/>
        </w:rPr>
      </w:pPr>
      <w:r w:rsidRPr="00944213">
        <w:rPr>
          <w:sz w:val="28"/>
          <w:lang w:eastAsia="ru-RU"/>
        </w:rPr>
        <w:t>«__» ________ 20____ года,         протокол № _</w:t>
      </w:r>
    </w:p>
    <w:p w:rsidR="006268B2" w:rsidRPr="00944213" w:rsidRDefault="006268B2" w:rsidP="006268B2">
      <w:pPr>
        <w:jc w:val="right"/>
        <w:rPr>
          <w:sz w:val="28"/>
          <w:lang w:eastAsia="ru-RU"/>
        </w:rPr>
      </w:pPr>
      <w:r w:rsidRPr="00944213">
        <w:rPr>
          <w:sz w:val="28"/>
          <w:lang w:eastAsia="ru-RU"/>
        </w:rPr>
        <w:t>Председатель УМКС/УМКН _______/______________/</w:t>
      </w:r>
    </w:p>
    <w:p w:rsidR="00213706" w:rsidRPr="00AC04B9" w:rsidRDefault="00213706" w:rsidP="006268B2">
      <w:pPr>
        <w:jc w:val="center"/>
        <w:rPr>
          <w:sz w:val="28"/>
          <w:lang w:eastAsia="ru-RU"/>
        </w:rPr>
      </w:pPr>
    </w:p>
    <w:p w:rsidR="00213706" w:rsidRDefault="00213706" w:rsidP="006268B2">
      <w:pPr>
        <w:jc w:val="center"/>
        <w:rPr>
          <w:sz w:val="28"/>
          <w:lang w:val="ru-RU" w:eastAsia="ru-RU"/>
        </w:rPr>
      </w:pPr>
    </w:p>
    <w:p w:rsidR="00213706" w:rsidRDefault="00213706" w:rsidP="006268B2">
      <w:pPr>
        <w:jc w:val="center"/>
        <w:rPr>
          <w:sz w:val="28"/>
          <w:lang w:val="ru-RU" w:eastAsia="ru-RU"/>
        </w:rPr>
      </w:pPr>
    </w:p>
    <w:p w:rsidR="00213706" w:rsidRPr="00213706" w:rsidRDefault="00213706" w:rsidP="006268B2">
      <w:pPr>
        <w:jc w:val="center"/>
        <w:rPr>
          <w:sz w:val="28"/>
          <w:lang w:val="ru-RU" w:eastAsia="ru-RU"/>
        </w:rPr>
      </w:pPr>
    </w:p>
    <w:p w:rsidR="006268B2" w:rsidRPr="00944213" w:rsidRDefault="006268B2" w:rsidP="006268B2">
      <w:pPr>
        <w:jc w:val="center"/>
        <w:rPr>
          <w:sz w:val="28"/>
          <w:lang w:eastAsia="ru-RU"/>
        </w:rPr>
      </w:pPr>
      <w:r w:rsidRPr="00944213">
        <w:rPr>
          <w:sz w:val="28"/>
          <w:lang w:eastAsia="ru-RU"/>
        </w:rPr>
        <w:t>Саратов 20___</w:t>
      </w:r>
    </w:p>
    <w:p w:rsidR="00D75137" w:rsidRDefault="00D75137" w:rsidP="00D75137">
      <w:pPr>
        <w:ind w:firstLine="567"/>
        <w:contextualSpacing/>
        <w:jc w:val="center"/>
        <w:rPr>
          <w:b/>
          <w:bCs/>
          <w:sz w:val="28"/>
          <w:szCs w:val="28"/>
          <w:lang w:eastAsia="ru-RU"/>
        </w:rPr>
      </w:pPr>
      <w:r w:rsidRPr="0035280E">
        <w:rPr>
          <w:sz w:val="28"/>
          <w:szCs w:val="28"/>
          <w:lang w:eastAsia="ru-RU"/>
        </w:rPr>
        <w:br w:type="page"/>
      </w:r>
    </w:p>
    <w:p w:rsidR="00D75137" w:rsidRPr="0035280E" w:rsidRDefault="00D75137" w:rsidP="00D75137">
      <w:pPr>
        <w:ind w:firstLine="567"/>
        <w:contextualSpacing/>
        <w:jc w:val="center"/>
        <w:rPr>
          <w:sz w:val="28"/>
          <w:szCs w:val="28"/>
          <w:lang w:eastAsia="ru-RU"/>
        </w:rPr>
      </w:pPr>
    </w:p>
    <w:p w:rsidR="00D311A3" w:rsidRPr="00A140E0" w:rsidRDefault="00D311A3" w:rsidP="00457A23">
      <w:pPr>
        <w:spacing w:line="360" w:lineRule="auto"/>
        <w:rPr>
          <w:b/>
          <w:sz w:val="28"/>
          <w:szCs w:val="28"/>
        </w:rPr>
      </w:pPr>
      <w:r w:rsidRPr="00A140E0">
        <w:rPr>
          <w:b/>
          <w:sz w:val="28"/>
          <w:szCs w:val="28"/>
        </w:rPr>
        <w:t>1.Цель и задачи практики</w:t>
      </w:r>
    </w:p>
    <w:p w:rsidR="004455F3" w:rsidRPr="00457A23" w:rsidRDefault="004455F3" w:rsidP="00457A23">
      <w:pPr>
        <w:spacing w:line="360" w:lineRule="auto"/>
        <w:rPr>
          <w:sz w:val="28"/>
          <w:szCs w:val="28"/>
          <w:lang w:val="ru-RU"/>
        </w:rPr>
      </w:pPr>
    </w:p>
    <w:p w:rsidR="00D311A3" w:rsidRPr="00A140E0" w:rsidRDefault="00D311A3" w:rsidP="00457A23">
      <w:pPr>
        <w:spacing w:line="360" w:lineRule="auto"/>
        <w:rPr>
          <w:b/>
          <w:sz w:val="28"/>
          <w:szCs w:val="28"/>
        </w:rPr>
      </w:pPr>
      <w:r w:rsidRPr="00A140E0">
        <w:rPr>
          <w:b/>
          <w:sz w:val="28"/>
          <w:szCs w:val="28"/>
          <w:lang w:val="ru-RU"/>
        </w:rPr>
        <w:t>2</w:t>
      </w:r>
      <w:r w:rsidRPr="00A140E0">
        <w:rPr>
          <w:b/>
          <w:sz w:val="28"/>
          <w:szCs w:val="28"/>
        </w:rPr>
        <w:t xml:space="preserve"> Вид практики, способ и форма проведения практики</w:t>
      </w:r>
    </w:p>
    <w:p w:rsidR="00B41BE3" w:rsidRDefault="00B41BE3" w:rsidP="006538B3">
      <w:pPr>
        <w:ind w:firstLine="567"/>
        <w:rPr>
          <w:i/>
          <w:lang w:val="ru-RU"/>
        </w:rPr>
      </w:pPr>
      <w:r>
        <w:rPr>
          <w:i/>
          <w:lang w:val="ru-RU"/>
        </w:rPr>
        <w:t>-у</w:t>
      </w:r>
      <w:r>
        <w:rPr>
          <w:i/>
        </w:rPr>
        <w:t>казывается вид, тип (</w:t>
      </w:r>
      <w:proofErr w:type="gramStart"/>
      <w:r w:rsidRPr="00B92F07">
        <w:rPr>
          <w:i/>
        </w:rPr>
        <w:t>предусмотренные</w:t>
      </w:r>
      <w:proofErr w:type="gramEnd"/>
      <w:r w:rsidRPr="00B92F07">
        <w:rPr>
          <w:i/>
        </w:rPr>
        <w:t xml:space="preserve"> ФГОС</w:t>
      </w:r>
      <w:r>
        <w:rPr>
          <w:i/>
          <w:lang w:val="ru-RU"/>
        </w:rPr>
        <w:t>)</w:t>
      </w:r>
      <w:r w:rsidRPr="00B41BE3">
        <w:rPr>
          <w:i/>
          <w:lang w:val="ru-RU"/>
        </w:rPr>
        <w:t xml:space="preserve"> </w:t>
      </w:r>
      <w:r>
        <w:rPr>
          <w:i/>
          <w:lang w:val="ru-RU"/>
        </w:rPr>
        <w:t>в соответствии с учебным планом</w:t>
      </w:r>
      <w:r w:rsidRPr="00B92F07">
        <w:rPr>
          <w:i/>
        </w:rPr>
        <w:t xml:space="preserve">. </w:t>
      </w:r>
    </w:p>
    <w:p w:rsidR="00B41BE3" w:rsidRPr="00B41BE3" w:rsidRDefault="00B41BE3" w:rsidP="006538B3">
      <w:pPr>
        <w:ind w:firstLine="567"/>
        <w:rPr>
          <w:i/>
          <w:lang w:val="ru-RU"/>
        </w:rPr>
      </w:pPr>
      <w:r w:rsidRPr="00B41BE3">
        <w:rPr>
          <w:i/>
          <w:lang w:val="ru-RU"/>
        </w:rPr>
        <w:t>- у</w:t>
      </w:r>
      <w:r w:rsidRPr="00B41BE3">
        <w:rPr>
          <w:i/>
        </w:rPr>
        <w:t>казывается</w:t>
      </w:r>
      <w:r w:rsidR="00C55F86">
        <w:rPr>
          <w:i/>
          <w:lang w:val="ru-RU"/>
        </w:rPr>
        <w:t xml:space="preserve"> </w:t>
      </w:r>
      <w:r w:rsidRPr="00B41BE3">
        <w:rPr>
          <w:i/>
          <w:lang w:val="ru-RU"/>
        </w:rPr>
        <w:t>способ и форма проведения практики в</w:t>
      </w:r>
      <w:r w:rsidR="00C55F86">
        <w:rPr>
          <w:i/>
          <w:lang w:val="ru-RU"/>
        </w:rPr>
        <w:t xml:space="preserve"> соответствии</w:t>
      </w:r>
      <w:r w:rsidRPr="00B41BE3">
        <w:rPr>
          <w:i/>
          <w:lang w:val="ru-RU"/>
        </w:rPr>
        <w:t xml:space="preserve"> </w:t>
      </w:r>
      <w:r w:rsidR="00C55F86">
        <w:rPr>
          <w:i/>
        </w:rPr>
        <w:t xml:space="preserve">с </w:t>
      </w:r>
      <w:r w:rsidR="00C55F86">
        <w:rPr>
          <w:i/>
          <w:lang w:val="ru-RU"/>
        </w:rPr>
        <w:t>пунктами</w:t>
      </w:r>
      <w:r w:rsidRPr="00B41BE3">
        <w:rPr>
          <w:i/>
        </w:rPr>
        <w:t xml:space="preserve"> </w:t>
      </w:r>
      <w:r w:rsidRPr="00B41BE3">
        <w:rPr>
          <w:i/>
          <w:lang w:val="ru-RU"/>
        </w:rPr>
        <w:t xml:space="preserve">3.5 и 3.6 </w:t>
      </w:r>
      <w:r w:rsidRPr="00B41BE3">
        <w:rPr>
          <w:i/>
        </w:rPr>
        <w:t xml:space="preserve">Положения о практической подготовке </w:t>
      </w:r>
      <w:proofErr w:type="gramStart"/>
      <w:r w:rsidRPr="00B41BE3">
        <w:rPr>
          <w:i/>
        </w:rPr>
        <w:t>обучающихся</w:t>
      </w:r>
      <w:proofErr w:type="gramEnd"/>
      <w:r w:rsidRPr="00B41BE3">
        <w:rPr>
          <w:i/>
        </w:rPr>
        <w:t xml:space="preserve"> по образовательным программам высшего образования в СГТУ имени Гагарина Ю.А.</w:t>
      </w:r>
    </w:p>
    <w:p w:rsidR="00082FCD" w:rsidRPr="009100BA" w:rsidRDefault="00082FCD" w:rsidP="00082FCD">
      <w:pPr>
        <w:ind w:firstLine="567"/>
        <w:jc w:val="both"/>
        <w:rPr>
          <w:color w:val="000000"/>
        </w:rPr>
      </w:pPr>
      <w:r w:rsidRPr="009100BA">
        <w:t>Практика</w:t>
      </w:r>
      <w:r w:rsidRPr="009100BA">
        <w:rPr>
          <w:color w:val="000000"/>
        </w:rPr>
        <w:t xml:space="preserve"> реализуется в форме практической подготовки.</w:t>
      </w:r>
    </w:p>
    <w:p w:rsidR="00B5694F" w:rsidRPr="009100BA" w:rsidRDefault="00B5694F" w:rsidP="00B5694F">
      <w:pPr>
        <w:tabs>
          <w:tab w:val="left" w:pos="0"/>
          <w:tab w:val="right" w:leader="underscore" w:pos="9356"/>
        </w:tabs>
        <w:ind w:right="-1" w:firstLine="567"/>
        <w:jc w:val="both"/>
        <w:rPr>
          <w:i/>
        </w:rPr>
      </w:pPr>
      <w:r w:rsidRPr="009100BA">
        <w:rPr>
          <w:i/>
          <w:lang w:val="ru-RU"/>
        </w:rPr>
        <w:t>-у</w:t>
      </w:r>
      <w:r w:rsidRPr="009100BA">
        <w:rPr>
          <w:i/>
        </w:rPr>
        <w:t>казывается для практик, направленных на формирование, закрепление, развитие практических навыков и компетенций по профилю соответствующей образовательной программы</w:t>
      </w:r>
    </w:p>
    <w:p w:rsidR="00C55F86" w:rsidRPr="00082FCD" w:rsidRDefault="00C55F86" w:rsidP="00457A23">
      <w:pPr>
        <w:spacing w:line="360" w:lineRule="auto"/>
        <w:rPr>
          <w:sz w:val="28"/>
          <w:szCs w:val="28"/>
        </w:rPr>
      </w:pPr>
    </w:p>
    <w:p w:rsidR="00D311A3" w:rsidRPr="00A140E0" w:rsidRDefault="00D311A3" w:rsidP="00457A23">
      <w:pPr>
        <w:spacing w:line="360" w:lineRule="auto"/>
        <w:rPr>
          <w:b/>
          <w:sz w:val="28"/>
          <w:szCs w:val="28"/>
        </w:rPr>
      </w:pPr>
      <w:r w:rsidRPr="00A140E0">
        <w:rPr>
          <w:b/>
          <w:sz w:val="28"/>
          <w:szCs w:val="28"/>
        </w:rPr>
        <w:t>3. Место практики в структуре образовательной программы</w:t>
      </w:r>
    </w:p>
    <w:p w:rsidR="00383DB3" w:rsidRDefault="00383DB3" w:rsidP="006538B3">
      <w:pPr>
        <w:autoSpaceDE w:val="0"/>
        <w:autoSpaceDN w:val="0"/>
        <w:adjustRightInd w:val="0"/>
        <w:ind w:firstLine="709"/>
        <w:jc w:val="both"/>
        <w:rPr>
          <w:i/>
        </w:rPr>
      </w:pPr>
      <w:r w:rsidRPr="00EC37FB">
        <w:rPr>
          <w:i/>
        </w:rPr>
        <w:t>Дается описание логической и содержательно – методической связи данной практики с другими частями  О</w:t>
      </w:r>
      <w:r>
        <w:rPr>
          <w:i/>
          <w:lang w:val="ru-RU"/>
        </w:rPr>
        <w:t>ОП</w:t>
      </w:r>
      <w:r w:rsidRPr="00EC37FB">
        <w:rPr>
          <w:i/>
        </w:rPr>
        <w:t xml:space="preserve"> ВО. Дается перечень дисциплин и практик являющихся базовыми для данной практики. Указываются те дисциплины и практики, для которых прохождения данной практики необходимо как предшествующее.</w:t>
      </w:r>
    </w:p>
    <w:p w:rsidR="004455F3" w:rsidRPr="00383DB3" w:rsidRDefault="004455F3" w:rsidP="00457A23">
      <w:pPr>
        <w:spacing w:line="360" w:lineRule="auto"/>
        <w:rPr>
          <w:sz w:val="28"/>
          <w:szCs w:val="28"/>
        </w:rPr>
      </w:pPr>
    </w:p>
    <w:p w:rsidR="00D311A3" w:rsidRPr="00A140E0" w:rsidRDefault="00D311A3" w:rsidP="00383DB3">
      <w:pPr>
        <w:rPr>
          <w:b/>
          <w:sz w:val="28"/>
          <w:szCs w:val="28"/>
          <w:lang w:val="ru-RU"/>
        </w:rPr>
      </w:pPr>
      <w:r w:rsidRPr="00A140E0">
        <w:rPr>
          <w:b/>
          <w:sz w:val="28"/>
          <w:szCs w:val="28"/>
        </w:rPr>
        <w:t>4. Перечень планируемых результатов обучения при прохождении практики, соотнесенные с планируемыми результатами освоения образовательной программы</w:t>
      </w:r>
    </w:p>
    <w:p w:rsidR="00383DB3" w:rsidRDefault="00383DB3" w:rsidP="00383DB3">
      <w:pPr>
        <w:rPr>
          <w:sz w:val="28"/>
          <w:szCs w:val="28"/>
          <w:lang w:val="ru-RU"/>
        </w:rPr>
      </w:pPr>
    </w:p>
    <w:p w:rsidR="005B205F" w:rsidRDefault="00383DB3" w:rsidP="005B205F">
      <w:pPr>
        <w:ind w:firstLine="708"/>
        <w:rPr>
          <w:sz w:val="23"/>
          <w:szCs w:val="23"/>
          <w:lang w:val="ru-RU"/>
        </w:rPr>
      </w:pPr>
      <w:r w:rsidRPr="003D5D83">
        <w:rPr>
          <w:sz w:val="23"/>
          <w:szCs w:val="23"/>
        </w:rPr>
        <w:t xml:space="preserve">Формируемые у обучающегося </w:t>
      </w:r>
      <w:r w:rsidRPr="003D5D83">
        <w:rPr>
          <w:b/>
          <w:bCs/>
          <w:sz w:val="23"/>
          <w:szCs w:val="23"/>
        </w:rPr>
        <w:t xml:space="preserve">компетенции </w:t>
      </w:r>
      <w:r w:rsidRPr="003D5D83">
        <w:rPr>
          <w:sz w:val="23"/>
          <w:szCs w:val="23"/>
        </w:rPr>
        <w:t xml:space="preserve">и запланированные </w:t>
      </w:r>
      <w:r w:rsidRPr="003D5D83">
        <w:rPr>
          <w:b/>
          <w:bCs/>
          <w:sz w:val="23"/>
          <w:szCs w:val="23"/>
        </w:rPr>
        <w:t xml:space="preserve">результаты обучения </w:t>
      </w:r>
      <w:r w:rsidR="00453CA7">
        <w:rPr>
          <w:sz w:val="23"/>
          <w:szCs w:val="23"/>
          <w:lang w:val="ru-RU"/>
        </w:rPr>
        <w:t>при прохождении</w:t>
      </w:r>
      <w:r w:rsidRPr="003D5D83">
        <w:rPr>
          <w:sz w:val="23"/>
          <w:szCs w:val="23"/>
        </w:rPr>
        <w:t xml:space="preserve"> </w:t>
      </w:r>
      <w:r w:rsidR="005B205F">
        <w:rPr>
          <w:sz w:val="23"/>
          <w:szCs w:val="23"/>
          <w:lang w:val="ru-RU"/>
        </w:rPr>
        <w:t>____</w:t>
      </w:r>
      <w:r w:rsidRPr="003D5D83">
        <w:rPr>
          <w:sz w:val="23"/>
          <w:szCs w:val="23"/>
        </w:rPr>
        <w:t>практик</w:t>
      </w:r>
      <w:r w:rsidR="00453CA7">
        <w:rPr>
          <w:sz w:val="23"/>
          <w:szCs w:val="23"/>
          <w:lang w:val="ru-RU"/>
        </w:rPr>
        <w:t>и</w:t>
      </w:r>
      <w:r w:rsidR="005B205F">
        <w:rPr>
          <w:sz w:val="23"/>
          <w:szCs w:val="23"/>
          <w:lang w:val="ru-RU"/>
        </w:rPr>
        <w:t>:</w:t>
      </w:r>
    </w:p>
    <w:p w:rsidR="00383DB3" w:rsidRPr="003D5D83" w:rsidRDefault="00383DB3" w:rsidP="005B205F">
      <w:pPr>
        <w:ind w:firstLine="708"/>
        <w:rPr>
          <w:sz w:val="28"/>
          <w:szCs w:val="28"/>
          <w:lang w:val="ru-RU"/>
        </w:rPr>
      </w:pPr>
      <w:r w:rsidRPr="003D5D83">
        <w:rPr>
          <w:sz w:val="23"/>
          <w:szCs w:val="23"/>
        </w:rPr>
        <w:t xml:space="preserve">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6520"/>
      </w:tblGrid>
      <w:tr w:rsidR="00B84AD1" w:rsidRPr="00C0535E" w:rsidTr="00B84AD1">
        <w:tc>
          <w:tcPr>
            <w:tcW w:w="2802" w:type="dxa"/>
            <w:vAlign w:val="center"/>
          </w:tcPr>
          <w:p w:rsidR="00B84AD1" w:rsidRPr="00B84AD1" w:rsidRDefault="00B84AD1" w:rsidP="00995F8B">
            <w:pPr>
              <w:pStyle w:val="a4"/>
              <w:ind w:right="2"/>
              <w:jc w:val="center"/>
              <w:rPr>
                <w:sz w:val="24"/>
                <w:szCs w:val="24"/>
              </w:rPr>
            </w:pPr>
            <w:r w:rsidRPr="00B84AD1">
              <w:rPr>
                <w:sz w:val="24"/>
                <w:szCs w:val="24"/>
              </w:rPr>
              <w:t>Код и наименование компетенции (результат освоения)</w:t>
            </w:r>
          </w:p>
        </w:tc>
        <w:tc>
          <w:tcPr>
            <w:tcW w:w="6520" w:type="dxa"/>
            <w:vAlign w:val="center"/>
          </w:tcPr>
          <w:p w:rsidR="00B84AD1" w:rsidRPr="00B84AD1" w:rsidRDefault="00B84AD1" w:rsidP="00383DB3">
            <w:pPr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 w:rsidRPr="00B84AD1">
              <w:rPr>
                <w:rFonts w:eastAsiaTheme="minorHAnsi"/>
                <w:bCs/>
                <w:color w:val="000000"/>
                <w:lang w:val="ru-RU" w:eastAsia="en-US"/>
              </w:rPr>
              <w:t>Запланированные результаты обучения</w:t>
            </w:r>
          </w:p>
        </w:tc>
      </w:tr>
      <w:tr w:rsidR="00B84AD1" w:rsidRPr="00C0535E" w:rsidTr="00B84AD1">
        <w:tc>
          <w:tcPr>
            <w:tcW w:w="2802" w:type="dxa"/>
            <w:vAlign w:val="center"/>
          </w:tcPr>
          <w:p w:rsidR="00B84AD1" w:rsidRPr="006934E5" w:rsidRDefault="00B84AD1" w:rsidP="00B84AD1">
            <w:pPr>
              <w:rPr>
                <w:iCs/>
                <w:lang w:val="ru-RU"/>
              </w:rPr>
            </w:pPr>
            <w:r w:rsidRPr="006934E5">
              <w:t>О</w:t>
            </w:r>
            <w:r w:rsidRPr="006934E5">
              <w:rPr>
                <w:lang w:val="ru-RU"/>
              </w:rPr>
              <w:t>К</w:t>
            </w:r>
            <w:r w:rsidRPr="006934E5">
              <w:t>-1</w:t>
            </w:r>
            <w:r w:rsidRPr="006934E5">
              <w:rPr>
                <w:iCs/>
              </w:rPr>
              <w:t>…</w:t>
            </w:r>
          </w:p>
        </w:tc>
        <w:tc>
          <w:tcPr>
            <w:tcW w:w="6520" w:type="dxa"/>
          </w:tcPr>
          <w:p w:rsidR="00B84AD1" w:rsidRPr="006934E5" w:rsidRDefault="00B84AD1" w:rsidP="00DD4E90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 w:rsidRPr="006934E5">
              <w:rPr>
                <w:b/>
              </w:rPr>
              <w:t>знать:</w:t>
            </w:r>
          </w:p>
          <w:p w:rsidR="00B84AD1" w:rsidRPr="006934E5" w:rsidRDefault="00B84AD1" w:rsidP="00DD4E90">
            <w:pPr>
              <w:ind w:left="851"/>
              <w:jc w:val="both"/>
            </w:pPr>
            <w:r w:rsidRPr="006934E5">
              <w:t>–…;</w:t>
            </w:r>
          </w:p>
          <w:p w:rsidR="00B84AD1" w:rsidRPr="006934E5" w:rsidRDefault="00B84AD1" w:rsidP="00DD4E90">
            <w:pPr>
              <w:ind w:left="851"/>
              <w:jc w:val="both"/>
            </w:pPr>
            <w:r w:rsidRPr="006934E5">
              <w:t>–…;</w:t>
            </w:r>
          </w:p>
          <w:p w:rsidR="00B84AD1" w:rsidRPr="006934E5" w:rsidRDefault="00B84AD1" w:rsidP="00DD4E90">
            <w:pPr>
              <w:ind w:left="851"/>
              <w:jc w:val="both"/>
            </w:pPr>
            <w:r w:rsidRPr="006934E5">
              <w:t>–…;</w:t>
            </w:r>
          </w:p>
          <w:p w:rsidR="00B84AD1" w:rsidRPr="006934E5" w:rsidRDefault="00B84AD1" w:rsidP="00DD4E90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 w:rsidRPr="006934E5">
              <w:rPr>
                <w:b/>
              </w:rPr>
              <w:t>уметь:</w:t>
            </w:r>
          </w:p>
          <w:p w:rsidR="00B84AD1" w:rsidRPr="006934E5" w:rsidRDefault="00B84AD1" w:rsidP="00DD4E90">
            <w:pPr>
              <w:ind w:left="851"/>
              <w:jc w:val="both"/>
            </w:pPr>
            <w:r w:rsidRPr="006934E5">
              <w:t>–…;</w:t>
            </w:r>
          </w:p>
          <w:p w:rsidR="00B84AD1" w:rsidRPr="006934E5" w:rsidRDefault="00B84AD1" w:rsidP="00DD4E90">
            <w:pPr>
              <w:ind w:left="851"/>
              <w:jc w:val="both"/>
            </w:pPr>
            <w:r w:rsidRPr="006934E5">
              <w:t>–…;</w:t>
            </w:r>
          </w:p>
          <w:p w:rsidR="00B84AD1" w:rsidRPr="006934E5" w:rsidRDefault="00B84AD1" w:rsidP="00DD4E90">
            <w:pPr>
              <w:ind w:left="851"/>
              <w:jc w:val="both"/>
              <w:rPr>
                <w:lang w:val="ru-RU"/>
              </w:rPr>
            </w:pPr>
            <w:r w:rsidRPr="006934E5">
              <w:t>–…;</w:t>
            </w:r>
          </w:p>
          <w:p w:rsidR="00B84AD1" w:rsidRPr="006934E5" w:rsidRDefault="00B84AD1" w:rsidP="00334BB1">
            <w:pPr>
              <w:jc w:val="both"/>
              <w:rPr>
                <w:b/>
                <w:lang w:val="ru-RU"/>
              </w:rPr>
            </w:pPr>
          </w:p>
          <w:p w:rsidR="00B84AD1" w:rsidRPr="006934E5" w:rsidRDefault="00B84AD1" w:rsidP="00334BB1">
            <w:pPr>
              <w:jc w:val="both"/>
              <w:rPr>
                <w:b/>
                <w:lang w:val="ru-RU"/>
              </w:rPr>
            </w:pPr>
            <w:r w:rsidRPr="006934E5">
              <w:rPr>
                <w:b/>
                <w:lang w:val="ru-RU"/>
              </w:rPr>
              <w:t>владеть:</w:t>
            </w:r>
          </w:p>
          <w:p w:rsidR="00B84AD1" w:rsidRPr="006934E5" w:rsidRDefault="00B84AD1" w:rsidP="00334BB1">
            <w:pPr>
              <w:ind w:left="1026"/>
              <w:jc w:val="both"/>
            </w:pPr>
            <w:r w:rsidRPr="006934E5">
              <w:t xml:space="preserve"> –…;</w:t>
            </w:r>
          </w:p>
          <w:p w:rsidR="00B84AD1" w:rsidRPr="006934E5" w:rsidRDefault="00B84AD1" w:rsidP="00334BB1">
            <w:pPr>
              <w:ind w:left="1026"/>
              <w:jc w:val="both"/>
            </w:pPr>
            <w:r w:rsidRPr="006934E5">
              <w:t>–…;</w:t>
            </w:r>
          </w:p>
          <w:p w:rsidR="00B84AD1" w:rsidRPr="006934E5" w:rsidRDefault="00B84AD1" w:rsidP="00334BB1">
            <w:pPr>
              <w:ind w:left="1026"/>
              <w:jc w:val="both"/>
              <w:rPr>
                <w:lang w:val="ru-RU"/>
              </w:rPr>
            </w:pPr>
            <w:r w:rsidRPr="006934E5">
              <w:t>–…;</w:t>
            </w:r>
          </w:p>
          <w:p w:rsidR="00B84AD1" w:rsidRPr="006934E5" w:rsidRDefault="00B84AD1" w:rsidP="00334BB1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B84AD1" w:rsidRPr="00C0535E" w:rsidTr="00B84AD1">
        <w:tc>
          <w:tcPr>
            <w:tcW w:w="2802" w:type="dxa"/>
            <w:vAlign w:val="center"/>
          </w:tcPr>
          <w:p w:rsidR="00B84AD1" w:rsidRPr="006934E5" w:rsidRDefault="00B84AD1" w:rsidP="00B84AD1">
            <w:pPr>
              <w:pStyle w:val="a4"/>
              <w:ind w:right="2"/>
              <w:rPr>
                <w:sz w:val="24"/>
                <w:szCs w:val="24"/>
              </w:rPr>
            </w:pPr>
            <w:r w:rsidRPr="006934E5">
              <w:t>ПК-1</w:t>
            </w:r>
            <w:r w:rsidRPr="006934E5">
              <w:rPr>
                <w:iCs/>
              </w:rPr>
              <w:t>…</w:t>
            </w:r>
          </w:p>
        </w:tc>
        <w:tc>
          <w:tcPr>
            <w:tcW w:w="6520" w:type="dxa"/>
          </w:tcPr>
          <w:p w:rsidR="00B84AD1" w:rsidRPr="006934E5" w:rsidRDefault="00B84AD1" w:rsidP="00DD4E90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 w:rsidRPr="006934E5">
              <w:rPr>
                <w:b/>
              </w:rPr>
              <w:t>знать:</w:t>
            </w:r>
          </w:p>
          <w:p w:rsidR="00B84AD1" w:rsidRPr="006934E5" w:rsidRDefault="00B84AD1" w:rsidP="00DD4E90">
            <w:pPr>
              <w:ind w:left="851"/>
              <w:jc w:val="both"/>
            </w:pPr>
            <w:r w:rsidRPr="006934E5">
              <w:t>–…;</w:t>
            </w:r>
          </w:p>
          <w:p w:rsidR="00B84AD1" w:rsidRPr="006934E5" w:rsidRDefault="00B84AD1" w:rsidP="00DD4E90">
            <w:pPr>
              <w:ind w:left="851"/>
              <w:jc w:val="both"/>
            </w:pPr>
            <w:r w:rsidRPr="006934E5">
              <w:t>–…;</w:t>
            </w:r>
          </w:p>
          <w:p w:rsidR="00B84AD1" w:rsidRPr="006934E5" w:rsidRDefault="00B84AD1" w:rsidP="00DD4E90">
            <w:pPr>
              <w:ind w:left="851"/>
              <w:jc w:val="both"/>
            </w:pPr>
            <w:r w:rsidRPr="006934E5">
              <w:lastRenderedPageBreak/>
              <w:t>–…;</w:t>
            </w:r>
          </w:p>
          <w:p w:rsidR="00B84AD1" w:rsidRPr="006934E5" w:rsidRDefault="00B84AD1" w:rsidP="00DD4E90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 w:rsidRPr="006934E5">
              <w:rPr>
                <w:b/>
              </w:rPr>
              <w:t>уметь:</w:t>
            </w:r>
          </w:p>
          <w:p w:rsidR="00B84AD1" w:rsidRPr="006934E5" w:rsidRDefault="00B84AD1" w:rsidP="00DD4E90">
            <w:pPr>
              <w:ind w:left="851"/>
              <w:jc w:val="both"/>
            </w:pPr>
            <w:r w:rsidRPr="006934E5">
              <w:t>–…;</w:t>
            </w:r>
          </w:p>
          <w:p w:rsidR="00B84AD1" w:rsidRPr="006934E5" w:rsidRDefault="00B84AD1" w:rsidP="00DD4E90">
            <w:pPr>
              <w:ind w:left="851"/>
              <w:jc w:val="both"/>
            </w:pPr>
            <w:r w:rsidRPr="006934E5">
              <w:t>–…;</w:t>
            </w:r>
          </w:p>
          <w:p w:rsidR="00B84AD1" w:rsidRPr="006934E5" w:rsidRDefault="00B84AD1" w:rsidP="00DD4E90">
            <w:pPr>
              <w:ind w:left="851"/>
              <w:jc w:val="both"/>
            </w:pPr>
            <w:r w:rsidRPr="006934E5">
              <w:t>–…;</w:t>
            </w:r>
          </w:p>
          <w:p w:rsidR="00B84AD1" w:rsidRPr="006934E5" w:rsidRDefault="00B84AD1" w:rsidP="00334BB1">
            <w:pPr>
              <w:jc w:val="both"/>
              <w:rPr>
                <w:b/>
                <w:lang w:val="ru-RU"/>
              </w:rPr>
            </w:pPr>
          </w:p>
          <w:p w:rsidR="00B84AD1" w:rsidRPr="006934E5" w:rsidRDefault="00B84AD1" w:rsidP="00334BB1">
            <w:pPr>
              <w:jc w:val="both"/>
              <w:rPr>
                <w:b/>
                <w:lang w:val="ru-RU"/>
              </w:rPr>
            </w:pPr>
            <w:r w:rsidRPr="006934E5">
              <w:rPr>
                <w:b/>
                <w:lang w:val="ru-RU"/>
              </w:rPr>
              <w:t>владеть:</w:t>
            </w:r>
          </w:p>
          <w:p w:rsidR="00B84AD1" w:rsidRPr="006934E5" w:rsidRDefault="00B84AD1" w:rsidP="00334BB1">
            <w:pPr>
              <w:ind w:left="1026"/>
              <w:jc w:val="both"/>
            </w:pPr>
            <w:r w:rsidRPr="006934E5">
              <w:t xml:space="preserve"> –…;</w:t>
            </w:r>
          </w:p>
          <w:p w:rsidR="00B84AD1" w:rsidRPr="006934E5" w:rsidRDefault="00B84AD1" w:rsidP="00334BB1">
            <w:pPr>
              <w:ind w:left="1026"/>
              <w:jc w:val="both"/>
            </w:pPr>
            <w:r w:rsidRPr="006934E5">
              <w:t>–…;</w:t>
            </w:r>
          </w:p>
          <w:p w:rsidR="00B84AD1" w:rsidRPr="006934E5" w:rsidRDefault="00B84AD1" w:rsidP="00334BB1">
            <w:pPr>
              <w:ind w:left="1026"/>
              <w:jc w:val="both"/>
              <w:rPr>
                <w:lang w:val="ru-RU"/>
              </w:rPr>
            </w:pPr>
            <w:r w:rsidRPr="006934E5">
              <w:t>–…;</w:t>
            </w:r>
          </w:p>
          <w:p w:rsidR="00B84AD1" w:rsidRPr="006934E5" w:rsidRDefault="00B84AD1" w:rsidP="00383DB3">
            <w:pPr>
              <w:pStyle w:val="a4"/>
              <w:ind w:right="1876"/>
              <w:rPr>
                <w:sz w:val="24"/>
                <w:szCs w:val="24"/>
              </w:rPr>
            </w:pPr>
          </w:p>
        </w:tc>
      </w:tr>
    </w:tbl>
    <w:p w:rsidR="00383DB3" w:rsidRPr="00383DB3" w:rsidRDefault="00383DB3" w:rsidP="00383DB3">
      <w:pPr>
        <w:rPr>
          <w:sz w:val="28"/>
          <w:szCs w:val="28"/>
        </w:rPr>
      </w:pPr>
    </w:p>
    <w:p w:rsidR="00383DB3" w:rsidRPr="007F2BF0" w:rsidRDefault="00383DB3" w:rsidP="00383DB3">
      <w:pPr>
        <w:pStyle w:val="a4"/>
        <w:spacing w:before="86"/>
        <w:ind w:right="64"/>
        <w:jc w:val="both"/>
        <w:rPr>
          <w:sz w:val="24"/>
          <w:szCs w:val="24"/>
        </w:rPr>
      </w:pPr>
    </w:p>
    <w:p w:rsidR="00D311A3" w:rsidRPr="00A140E0" w:rsidRDefault="00953B21" w:rsidP="00383DB3">
      <w:pPr>
        <w:rPr>
          <w:b/>
          <w:sz w:val="28"/>
          <w:szCs w:val="28"/>
          <w:lang w:val="ru-RU"/>
        </w:rPr>
      </w:pPr>
      <w:r w:rsidRPr="00A140E0">
        <w:rPr>
          <w:b/>
          <w:sz w:val="28"/>
          <w:szCs w:val="28"/>
        </w:rPr>
        <w:t>5. Объем</w:t>
      </w:r>
      <w:r w:rsidR="006D297A" w:rsidRPr="00A140E0">
        <w:rPr>
          <w:b/>
          <w:sz w:val="28"/>
          <w:szCs w:val="28"/>
          <w:lang w:val="ru-RU"/>
        </w:rPr>
        <w:t xml:space="preserve">, </w:t>
      </w:r>
      <w:r w:rsidR="008E4C99" w:rsidRPr="00A140E0">
        <w:rPr>
          <w:b/>
          <w:sz w:val="28"/>
          <w:szCs w:val="28"/>
          <w:lang w:val="ru-RU"/>
        </w:rPr>
        <w:t xml:space="preserve">сроки </w:t>
      </w:r>
      <w:r w:rsidR="006D297A" w:rsidRPr="00A140E0">
        <w:rPr>
          <w:b/>
          <w:sz w:val="28"/>
          <w:szCs w:val="28"/>
          <w:lang w:val="ru-RU"/>
        </w:rPr>
        <w:t xml:space="preserve"> место </w:t>
      </w:r>
      <w:r w:rsidR="008E4C99" w:rsidRPr="00A140E0">
        <w:rPr>
          <w:b/>
          <w:sz w:val="28"/>
          <w:szCs w:val="28"/>
          <w:lang w:val="ru-RU"/>
        </w:rPr>
        <w:t>проведения</w:t>
      </w:r>
      <w:r w:rsidR="006D297A" w:rsidRPr="00A140E0">
        <w:rPr>
          <w:b/>
          <w:sz w:val="28"/>
          <w:szCs w:val="28"/>
          <w:lang w:val="ru-RU"/>
        </w:rPr>
        <w:t xml:space="preserve"> практики</w:t>
      </w:r>
    </w:p>
    <w:p w:rsidR="00383DB3" w:rsidRPr="00383DB3" w:rsidRDefault="00383DB3" w:rsidP="005B0233">
      <w:pPr>
        <w:ind w:firstLine="709"/>
        <w:rPr>
          <w:lang w:val="ru-RU"/>
        </w:rPr>
      </w:pPr>
      <w:proofErr w:type="gramStart"/>
      <w:r w:rsidRPr="00383DB3">
        <w:rPr>
          <w:i/>
          <w:lang w:val="ru-RU"/>
        </w:rPr>
        <w:t>-у</w:t>
      </w:r>
      <w:r w:rsidRPr="00383DB3">
        <w:rPr>
          <w:i/>
        </w:rPr>
        <w:t>казывается общая трудоемкость практики в зачетных единица,</w:t>
      </w:r>
      <w:r w:rsidRPr="00383DB3">
        <w:t xml:space="preserve"> </w:t>
      </w:r>
      <w:r w:rsidRPr="00383DB3">
        <w:rPr>
          <w:i/>
        </w:rPr>
        <w:t>и ее продолжительность в академических часах</w:t>
      </w:r>
      <w:r>
        <w:rPr>
          <w:i/>
          <w:lang w:val="ru-RU"/>
        </w:rPr>
        <w:t xml:space="preserve"> </w:t>
      </w:r>
      <w:r w:rsidRPr="00383DB3">
        <w:rPr>
          <w:i/>
        </w:rPr>
        <w:t>и в неделях</w:t>
      </w:r>
      <w:r w:rsidR="008E4C99">
        <w:rPr>
          <w:i/>
          <w:lang w:val="ru-RU"/>
        </w:rPr>
        <w:t>, семестр проведения практики</w:t>
      </w:r>
      <w:r w:rsidR="00B5694F">
        <w:rPr>
          <w:i/>
          <w:lang w:val="ru-RU"/>
        </w:rPr>
        <w:t xml:space="preserve"> </w:t>
      </w:r>
      <w:proofErr w:type="gramEnd"/>
    </w:p>
    <w:p w:rsidR="006D297A" w:rsidRPr="00B41BE3" w:rsidRDefault="006D297A" w:rsidP="00710A04">
      <w:pPr>
        <w:ind w:firstLine="567"/>
        <w:jc w:val="both"/>
        <w:rPr>
          <w:i/>
          <w:lang w:val="ru-RU"/>
        </w:rPr>
      </w:pPr>
      <w:r w:rsidRPr="00383DB3">
        <w:rPr>
          <w:i/>
          <w:lang w:val="ru-RU"/>
        </w:rPr>
        <w:t>-у</w:t>
      </w:r>
      <w:r w:rsidRPr="00383DB3">
        <w:rPr>
          <w:i/>
        </w:rPr>
        <w:t xml:space="preserve">казывается </w:t>
      </w:r>
      <w:r>
        <w:rPr>
          <w:i/>
          <w:lang w:val="ru-RU"/>
        </w:rPr>
        <w:t xml:space="preserve"> место проведения практики</w:t>
      </w:r>
      <w:r w:rsidRPr="006D297A">
        <w:rPr>
          <w:i/>
          <w:lang w:val="ru-RU"/>
        </w:rPr>
        <w:t xml:space="preserve"> </w:t>
      </w:r>
      <w:r w:rsidRPr="00B41BE3">
        <w:rPr>
          <w:i/>
          <w:lang w:val="ru-RU"/>
        </w:rPr>
        <w:t>в</w:t>
      </w:r>
      <w:r>
        <w:rPr>
          <w:i/>
          <w:lang w:val="ru-RU"/>
        </w:rPr>
        <w:t xml:space="preserve"> соответствии</w:t>
      </w:r>
      <w:r w:rsidRPr="00B41BE3">
        <w:rPr>
          <w:i/>
          <w:lang w:val="ru-RU"/>
        </w:rPr>
        <w:t xml:space="preserve"> </w:t>
      </w:r>
      <w:r>
        <w:rPr>
          <w:i/>
        </w:rPr>
        <w:t xml:space="preserve">с </w:t>
      </w:r>
      <w:r>
        <w:rPr>
          <w:i/>
          <w:lang w:val="ru-RU"/>
        </w:rPr>
        <w:t>пунктами</w:t>
      </w:r>
      <w:r w:rsidRPr="00B41BE3">
        <w:rPr>
          <w:i/>
        </w:rPr>
        <w:t xml:space="preserve"> </w:t>
      </w:r>
      <w:r w:rsidRPr="00B41BE3">
        <w:rPr>
          <w:i/>
          <w:lang w:val="ru-RU"/>
        </w:rPr>
        <w:t>3.</w:t>
      </w:r>
      <w:r w:rsidR="00B5694F">
        <w:rPr>
          <w:i/>
          <w:lang w:val="ru-RU"/>
        </w:rPr>
        <w:t>7</w:t>
      </w:r>
      <w:r w:rsidRPr="00B41BE3">
        <w:rPr>
          <w:i/>
          <w:lang w:val="ru-RU"/>
        </w:rPr>
        <w:t xml:space="preserve"> </w:t>
      </w:r>
      <w:r w:rsidRPr="00B41BE3">
        <w:rPr>
          <w:i/>
        </w:rPr>
        <w:t xml:space="preserve">Положения о практической подготовке </w:t>
      </w:r>
      <w:proofErr w:type="gramStart"/>
      <w:r w:rsidRPr="00B41BE3">
        <w:rPr>
          <w:i/>
        </w:rPr>
        <w:t>обучающихся</w:t>
      </w:r>
      <w:proofErr w:type="gramEnd"/>
      <w:r w:rsidRPr="00B41BE3">
        <w:rPr>
          <w:i/>
        </w:rPr>
        <w:t xml:space="preserve"> по образовательным программам высшего образования в СГТУ имени Гагарина Ю.А.</w:t>
      </w:r>
    </w:p>
    <w:p w:rsidR="006D297A" w:rsidRPr="006934E5" w:rsidRDefault="005069C5" w:rsidP="006D297A">
      <w:pPr>
        <w:ind w:firstLine="567"/>
        <w:jc w:val="both"/>
        <w:rPr>
          <w:i/>
          <w:lang w:val="ru-RU"/>
        </w:rPr>
      </w:pPr>
      <w:r w:rsidRPr="006934E5">
        <w:rPr>
          <w:color w:val="000000"/>
          <w:shd w:val="clear" w:color="auto" w:fill="FFFFFF"/>
        </w:rPr>
        <w:t xml:space="preserve">Основным требованием к месту прохождения практики является соответствие направления подготовки </w:t>
      </w:r>
      <w:r w:rsidR="00FE3580" w:rsidRPr="006934E5">
        <w:rPr>
          <w:color w:val="000000"/>
          <w:shd w:val="clear" w:color="auto" w:fill="FFFFFF"/>
          <w:lang w:val="ru-RU"/>
        </w:rPr>
        <w:t>обучающегося</w:t>
      </w:r>
      <w:r w:rsidRPr="006934E5">
        <w:rPr>
          <w:color w:val="000000"/>
          <w:shd w:val="clear" w:color="auto" w:fill="FFFFFF"/>
        </w:rPr>
        <w:t>, профилю деятельности либо все</w:t>
      </w:r>
      <w:r w:rsidR="00FE3580" w:rsidRPr="006934E5">
        <w:rPr>
          <w:color w:val="000000"/>
          <w:shd w:val="clear" w:color="auto" w:fill="FFFFFF"/>
          <w:lang w:val="ru-RU"/>
        </w:rPr>
        <w:t>й</w:t>
      </w:r>
      <w:r w:rsidRPr="006934E5">
        <w:rPr>
          <w:color w:val="000000"/>
          <w:shd w:val="clear" w:color="auto" w:fill="FFFFFF"/>
        </w:rPr>
        <w:t xml:space="preserve"> </w:t>
      </w:r>
      <w:r w:rsidR="00FE3580" w:rsidRPr="006934E5">
        <w:rPr>
          <w:color w:val="000000"/>
          <w:shd w:val="clear" w:color="auto" w:fill="FFFFFF"/>
          <w:lang w:val="ru-RU"/>
        </w:rPr>
        <w:t>профильной организации</w:t>
      </w:r>
      <w:r w:rsidRPr="006934E5">
        <w:rPr>
          <w:color w:val="000000"/>
          <w:shd w:val="clear" w:color="auto" w:fill="FFFFFF"/>
        </w:rPr>
        <w:t xml:space="preserve">, либо одного из </w:t>
      </w:r>
      <w:r w:rsidR="00FE3580" w:rsidRPr="006934E5">
        <w:rPr>
          <w:color w:val="000000"/>
          <w:shd w:val="clear" w:color="auto" w:fill="FFFFFF"/>
          <w:lang w:val="ru-RU"/>
        </w:rPr>
        <w:t xml:space="preserve">её </w:t>
      </w:r>
      <w:r w:rsidRPr="006934E5">
        <w:rPr>
          <w:color w:val="000000"/>
          <w:shd w:val="clear" w:color="auto" w:fill="FFFFFF"/>
        </w:rPr>
        <w:t xml:space="preserve">подразделений в соответствии с заключенными договорами между </w:t>
      </w:r>
      <w:r w:rsidR="00FE3580" w:rsidRPr="006934E5">
        <w:rPr>
          <w:color w:val="000000"/>
          <w:shd w:val="clear" w:color="auto" w:fill="FFFFFF"/>
          <w:lang w:val="ru-RU"/>
        </w:rPr>
        <w:t>СГТУ имени Гагарина Ю.А.</w:t>
      </w:r>
      <w:r w:rsidRPr="006934E5">
        <w:rPr>
          <w:color w:val="000000"/>
          <w:shd w:val="clear" w:color="auto" w:fill="FFFFFF"/>
        </w:rPr>
        <w:t xml:space="preserve"> и </w:t>
      </w:r>
      <w:r w:rsidR="00FE3580" w:rsidRPr="006934E5">
        <w:rPr>
          <w:color w:val="000000"/>
          <w:shd w:val="clear" w:color="auto" w:fill="FFFFFF"/>
          <w:lang w:val="ru-RU"/>
        </w:rPr>
        <w:t>профильными организациями</w:t>
      </w:r>
      <w:r w:rsidRPr="006934E5">
        <w:rPr>
          <w:color w:val="000000"/>
          <w:shd w:val="clear" w:color="auto" w:fill="FFFFFF"/>
        </w:rPr>
        <w:t>, выбранными в качестве места прохождения практики. Для лиц с ограниченными возможностями здоровья выбор места прохождения ПРАКТИКИ учитывает состояние здоровья и требования доступности.</w:t>
      </w:r>
    </w:p>
    <w:p w:rsidR="00383DB3" w:rsidRPr="006934E5" w:rsidRDefault="00383DB3" w:rsidP="00457A23">
      <w:pPr>
        <w:spacing w:line="360" w:lineRule="auto"/>
        <w:rPr>
          <w:sz w:val="28"/>
          <w:szCs w:val="28"/>
        </w:rPr>
      </w:pPr>
    </w:p>
    <w:p w:rsidR="00D311A3" w:rsidRPr="00A140E0" w:rsidRDefault="00D311A3" w:rsidP="00457A23">
      <w:pPr>
        <w:spacing w:line="360" w:lineRule="auto"/>
        <w:rPr>
          <w:b/>
          <w:sz w:val="28"/>
          <w:szCs w:val="28"/>
          <w:lang w:val="ru-RU"/>
        </w:rPr>
      </w:pPr>
      <w:r w:rsidRPr="00A140E0">
        <w:rPr>
          <w:b/>
          <w:sz w:val="28"/>
          <w:szCs w:val="28"/>
          <w:lang w:val="ru-RU"/>
        </w:rPr>
        <w:t>6</w:t>
      </w:r>
      <w:r w:rsidRPr="00A140E0">
        <w:rPr>
          <w:b/>
          <w:sz w:val="28"/>
          <w:szCs w:val="28"/>
        </w:rPr>
        <w:t xml:space="preserve"> </w:t>
      </w:r>
      <w:r w:rsidR="00457A23" w:rsidRPr="00A140E0">
        <w:rPr>
          <w:b/>
          <w:sz w:val="28"/>
          <w:szCs w:val="28"/>
          <w:lang w:val="ru-RU"/>
        </w:rPr>
        <w:t>Содержание практики</w:t>
      </w:r>
    </w:p>
    <w:p w:rsidR="00082FCD" w:rsidRPr="009100BA" w:rsidRDefault="00082FCD" w:rsidP="00082FCD">
      <w:pPr>
        <w:ind w:firstLine="567"/>
        <w:jc w:val="both"/>
        <w:rPr>
          <w:color w:val="000000"/>
        </w:rPr>
      </w:pPr>
      <w:r w:rsidRPr="009100BA">
        <w:t>Практика</w:t>
      </w:r>
      <w:r w:rsidRPr="009100BA">
        <w:rPr>
          <w:color w:val="000000"/>
        </w:rPr>
        <w:t xml:space="preserve"> реализуется в форме практической подготовки.</w:t>
      </w:r>
    </w:p>
    <w:p w:rsidR="00383DB3" w:rsidRPr="009100BA" w:rsidRDefault="00383DB3" w:rsidP="00457A23">
      <w:pPr>
        <w:spacing w:line="360" w:lineRule="auto"/>
        <w:rPr>
          <w:sz w:val="28"/>
          <w:szCs w:val="28"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2469"/>
        <w:gridCol w:w="3451"/>
        <w:gridCol w:w="1134"/>
        <w:gridCol w:w="1418"/>
        <w:gridCol w:w="1134"/>
      </w:tblGrid>
      <w:tr w:rsidR="00DA6E46" w:rsidRPr="005F6A0B" w:rsidTr="009100BA">
        <w:tc>
          <w:tcPr>
            <w:tcW w:w="2469" w:type="dxa"/>
            <w:vAlign w:val="center"/>
          </w:tcPr>
          <w:p w:rsidR="00DA6E46" w:rsidRPr="009100BA" w:rsidRDefault="00DA6E46" w:rsidP="00383DB3">
            <w:pPr>
              <w:jc w:val="center"/>
              <w:rPr>
                <w:b/>
                <w:i/>
              </w:rPr>
            </w:pPr>
            <w:r w:rsidRPr="009100BA">
              <w:rPr>
                <w:b/>
                <w:i/>
              </w:rPr>
              <w:t>Этап практики</w:t>
            </w:r>
          </w:p>
        </w:tc>
        <w:tc>
          <w:tcPr>
            <w:tcW w:w="3451" w:type="dxa"/>
            <w:vAlign w:val="center"/>
          </w:tcPr>
          <w:p w:rsidR="00DA6E46" w:rsidRPr="009100BA" w:rsidRDefault="00DA6E46" w:rsidP="00383DB3">
            <w:pPr>
              <w:jc w:val="center"/>
              <w:rPr>
                <w:b/>
                <w:i/>
                <w:lang w:val="ru-RU"/>
              </w:rPr>
            </w:pPr>
            <w:r w:rsidRPr="009100BA">
              <w:rPr>
                <w:b/>
                <w:i/>
              </w:rPr>
              <w:t xml:space="preserve">Содержание </w:t>
            </w:r>
            <w:r w:rsidRPr="009100BA">
              <w:rPr>
                <w:b/>
                <w:i/>
                <w:lang w:val="ru-RU"/>
              </w:rPr>
              <w:t>этапа практики</w:t>
            </w:r>
          </w:p>
          <w:p w:rsidR="00DA6E46" w:rsidRPr="009100BA" w:rsidRDefault="00DA6E46" w:rsidP="00383DB3">
            <w:pPr>
              <w:jc w:val="center"/>
              <w:rPr>
                <w:b/>
                <w:i/>
                <w:lang w:val="ru-RU"/>
              </w:rPr>
            </w:pPr>
            <w:r w:rsidRPr="009100BA">
              <w:rPr>
                <w:b/>
                <w:i/>
                <w:lang w:val="ru-RU"/>
              </w:rPr>
              <w:t>(виды выполняемых работ)</w:t>
            </w:r>
          </w:p>
        </w:tc>
        <w:tc>
          <w:tcPr>
            <w:tcW w:w="1134" w:type="dxa"/>
            <w:vAlign w:val="center"/>
          </w:tcPr>
          <w:p w:rsidR="00DA6E46" w:rsidRPr="009100BA" w:rsidRDefault="00DA6E46" w:rsidP="00383DB3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9100BA">
              <w:rPr>
                <w:b/>
                <w:i/>
                <w:color w:val="000000"/>
              </w:rPr>
              <w:t xml:space="preserve">Трудоемкость </w:t>
            </w:r>
          </w:p>
          <w:p w:rsidR="00DA6E46" w:rsidRPr="009100BA" w:rsidRDefault="00DA6E46" w:rsidP="00383DB3">
            <w:pPr>
              <w:jc w:val="center"/>
              <w:rPr>
                <w:b/>
                <w:i/>
              </w:rPr>
            </w:pPr>
            <w:r w:rsidRPr="009100BA">
              <w:rPr>
                <w:b/>
                <w:i/>
                <w:color w:val="000000"/>
              </w:rPr>
              <w:t xml:space="preserve">в </w:t>
            </w:r>
            <w:r w:rsidRPr="009100BA">
              <w:rPr>
                <w:b/>
                <w:i/>
                <w:color w:val="000000"/>
                <w:lang w:val="ru-RU"/>
              </w:rPr>
              <w:t xml:space="preserve"> </w:t>
            </w:r>
            <w:proofErr w:type="spellStart"/>
            <w:r w:rsidRPr="009100BA">
              <w:rPr>
                <w:b/>
                <w:i/>
                <w:color w:val="000000"/>
                <w:lang w:val="ru-RU"/>
              </w:rPr>
              <w:t>ак</w:t>
            </w:r>
            <w:proofErr w:type="spellEnd"/>
            <w:r w:rsidRPr="009100BA">
              <w:rPr>
                <w:b/>
                <w:i/>
                <w:color w:val="000000"/>
                <w:lang w:val="ru-RU"/>
              </w:rPr>
              <w:t>.</w:t>
            </w:r>
            <w:r w:rsidRPr="009100BA">
              <w:rPr>
                <w:b/>
                <w:i/>
                <w:color w:val="000000"/>
              </w:rPr>
              <w:t>часах</w:t>
            </w:r>
          </w:p>
        </w:tc>
        <w:tc>
          <w:tcPr>
            <w:tcW w:w="1418" w:type="dxa"/>
            <w:vAlign w:val="center"/>
          </w:tcPr>
          <w:p w:rsidR="00DA6E46" w:rsidRPr="009100BA" w:rsidRDefault="00DA6E46" w:rsidP="00383DB3">
            <w:pPr>
              <w:jc w:val="center"/>
              <w:rPr>
                <w:b/>
                <w:i/>
              </w:rPr>
            </w:pPr>
            <w:r w:rsidRPr="009100BA">
              <w:rPr>
                <w:b/>
                <w:i/>
              </w:rPr>
              <w:t>Формируемые компетенции</w:t>
            </w:r>
          </w:p>
        </w:tc>
        <w:tc>
          <w:tcPr>
            <w:tcW w:w="1134" w:type="dxa"/>
          </w:tcPr>
          <w:p w:rsidR="00DA6E46" w:rsidRPr="009100BA" w:rsidRDefault="00DA6E46" w:rsidP="00DA6E46">
            <w:pPr>
              <w:ind w:right="33"/>
              <w:jc w:val="center"/>
            </w:pPr>
            <w:r w:rsidRPr="009100BA">
              <w:rPr>
                <w:b/>
                <w:i/>
              </w:rPr>
              <w:t>Форма текущего контроля</w:t>
            </w:r>
          </w:p>
        </w:tc>
      </w:tr>
      <w:tr w:rsidR="00DA6E46" w:rsidRPr="005F6A0B" w:rsidTr="009100BA">
        <w:tc>
          <w:tcPr>
            <w:tcW w:w="2469" w:type="dxa"/>
            <w:vAlign w:val="center"/>
          </w:tcPr>
          <w:p w:rsidR="00DA6E46" w:rsidRPr="005F6A0B" w:rsidRDefault="00DA6E46" w:rsidP="00995F8B">
            <w:pPr>
              <w:pStyle w:val="a4"/>
              <w:ind w:right="153"/>
              <w:rPr>
                <w:b/>
                <w:i/>
                <w:sz w:val="24"/>
                <w:szCs w:val="24"/>
              </w:rPr>
            </w:pPr>
            <w:r w:rsidRPr="005F6A0B">
              <w:rPr>
                <w:i/>
                <w:sz w:val="24"/>
                <w:szCs w:val="24"/>
              </w:rPr>
              <w:t>Организационно-подготовительный</w:t>
            </w:r>
          </w:p>
        </w:tc>
        <w:tc>
          <w:tcPr>
            <w:tcW w:w="3451" w:type="dxa"/>
          </w:tcPr>
          <w:p w:rsidR="00DA6E46" w:rsidRPr="005F6A0B" w:rsidRDefault="00DA6E46" w:rsidP="00995F8B">
            <w:pPr>
              <w:pStyle w:val="a4"/>
              <w:ind w:right="15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6E46" w:rsidRPr="00761533" w:rsidRDefault="00C20150" w:rsidP="00761533">
            <w:pPr>
              <w:pStyle w:val="a4"/>
              <w:ind w:right="153"/>
              <w:jc w:val="center"/>
              <w:rPr>
                <w:i/>
                <w:color w:val="00B050"/>
                <w:sz w:val="24"/>
                <w:szCs w:val="24"/>
              </w:rPr>
            </w:pPr>
            <w:r w:rsidRPr="00761533">
              <w:rPr>
                <w:i/>
                <w:color w:val="00B050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DA6E46" w:rsidRPr="005F6A0B" w:rsidRDefault="00DA6E46" w:rsidP="00995F8B">
            <w:pPr>
              <w:pStyle w:val="a4"/>
              <w:ind w:right="15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6E46" w:rsidRPr="005F6A0B" w:rsidRDefault="00DA6E46" w:rsidP="00DA6E46">
            <w:pPr>
              <w:pStyle w:val="a4"/>
              <w:ind w:right="523"/>
              <w:jc w:val="center"/>
              <w:rPr>
                <w:i/>
                <w:sz w:val="24"/>
                <w:szCs w:val="24"/>
              </w:rPr>
            </w:pPr>
          </w:p>
        </w:tc>
      </w:tr>
      <w:tr w:rsidR="00DA6E46" w:rsidRPr="005F6A0B" w:rsidTr="009100BA">
        <w:trPr>
          <w:trHeight w:val="416"/>
        </w:trPr>
        <w:tc>
          <w:tcPr>
            <w:tcW w:w="2469" w:type="dxa"/>
          </w:tcPr>
          <w:p w:rsidR="00DA6E46" w:rsidRPr="003524F9" w:rsidRDefault="00DA6E46" w:rsidP="00995F8B">
            <w:pPr>
              <w:pStyle w:val="a4"/>
              <w:ind w:right="153"/>
              <w:rPr>
                <w:i/>
              </w:rPr>
            </w:pPr>
            <w:r w:rsidRPr="005F6A0B">
              <w:rPr>
                <w:i/>
                <w:sz w:val="24"/>
                <w:szCs w:val="24"/>
              </w:rPr>
              <w:t xml:space="preserve">Основной </w:t>
            </w:r>
          </w:p>
        </w:tc>
        <w:tc>
          <w:tcPr>
            <w:tcW w:w="3451" w:type="dxa"/>
          </w:tcPr>
          <w:p w:rsidR="00DA6E46" w:rsidRPr="00894287" w:rsidRDefault="00DA6E46" w:rsidP="00995F8B">
            <w:pPr>
              <w:pStyle w:val="TableParagraph"/>
              <w:ind w:left="33" w:right="379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6E46" w:rsidRPr="00761533" w:rsidRDefault="00C20150" w:rsidP="00761533">
            <w:pPr>
              <w:pStyle w:val="a4"/>
              <w:ind w:right="153"/>
              <w:jc w:val="center"/>
              <w:rPr>
                <w:i/>
                <w:color w:val="00B050"/>
                <w:sz w:val="24"/>
                <w:szCs w:val="24"/>
              </w:rPr>
            </w:pPr>
            <w:r w:rsidRPr="00761533">
              <w:rPr>
                <w:i/>
                <w:color w:val="00B050"/>
                <w:sz w:val="24"/>
                <w:szCs w:val="24"/>
              </w:rPr>
              <w:t>90</w:t>
            </w:r>
            <w:r w:rsidR="00DA6E46" w:rsidRPr="00761533">
              <w:rPr>
                <w:i/>
                <w:color w:val="00B050"/>
                <w:sz w:val="24"/>
                <w:szCs w:val="24"/>
              </w:rPr>
              <w:t>*</w:t>
            </w:r>
          </w:p>
        </w:tc>
        <w:tc>
          <w:tcPr>
            <w:tcW w:w="1418" w:type="dxa"/>
            <w:vAlign w:val="center"/>
          </w:tcPr>
          <w:p w:rsidR="00DA6E46" w:rsidRPr="005F6A0B" w:rsidRDefault="00DA6E46" w:rsidP="00995F8B">
            <w:pPr>
              <w:pStyle w:val="a4"/>
              <w:ind w:right="15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6E46" w:rsidRPr="005F6A0B" w:rsidRDefault="00DA6E46" w:rsidP="00DA6E46">
            <w:pPr>
              <w:pStyle w:val="a4"/>
              <w:ind w:right="523"/>
              <w:jc w:val="center"/>
              <w:rPr>
                <w:i/>
                <w:sz w:val="24"/>
                <w:szCs w:val="24"/>
              </w:rPr>
            </w:pPr>
          </w:p>
        </w:tc>
      </w:tr>
      <w:tr w:rsidR="00DA6E46" w:rsidRPr="005F6A0B" w:rsidTr="009100BA">
        <w:tc>
          <w:tcPr>
            <w:tcW w:w="2469" w:type="dxa"/>
            <w:vAlign w:val="center"/>
          </w:tcPr>
          <w:p w:rsidR="00DA6E46" w:rsidRPr="005F6A0B" w:rsidRDefault="00DA6E46" w:rsidP="00995F8B">
            <w:pPr>
              <w:pStyle w:val="a4"/>
              <w:ind w:right="153"/>
              <w:rPr>
                <w:b/>
                <w:i/>
                <w:sz w:val="24"/>
                <w:szCs w:val="24"/>
              </w:rPr>
            </w:pPr>
            <w:r w:rsidRPr="005F6A0B">
              <w:rPr>
                <w:i/>
                <w:sz w:val="24"/>
                <w:szCs w:val="24"/>
              </w:rPr>
              <w:t>Отчётный</w:t>
            </w:r>
          </w:p>
        </w:tc>
        <w:tc>
          <w:tcPr>
            <w:tcW w:w="3451" w:type="dxa"/>
          </w:tcPr>
          <w:p w:rsidR="00DA6E46" w:rsidRPr="005F6A0B" w:rsidRDefault="00DA6E46" w:rsidP="00995F8B">
            <w:pPr>
              <w:pStyle w:val="a4"/>
              <w:ind w:right="15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6E46" w:rsidRPr="00761533" w:rsidRDefault="00C20150" w:rsidP="00761533">
            <w:pPr>
              <w:pStyle w:val="a4"/>
              <w:ind w:right="153"/>
              <w:jc w:val="center"/>
              <w:rPr>
                <w:i/>
                <w:color w:val="00B050"/>
                <w:sz w:val="24"/>
                <w:szCs w:val="24"/>
              </w:rPr>
            </w:pPr>
            <w:r w:rsidRPr="00761533">
              <w:rPr>
                <w:i/>
                <w:color w:val="00B050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DA6E46" w:rsidRPr="005F6A0B" w:rsidRDefault="00DA6E46" w:rsidP="00995F8B">
            <w:pPr>
              <w:pStyle w:val="a4"/>
              <w:ind w:right="15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6E46" w:rsidRPr="005F6A0B" w:rsidRDefault="00DA6E46" w:rsidP="00DA6E46">
            <w:pPr>
              <w:pStyle w:val="a4"/>
              <w:ind w:right="523"/>
              <w:jc w:val="center"/>
              <w:rPr>
                <w:i/>
                <w:sz w:val="24"/>
                <w:szCs w:val="24"/>
              </w:rPr>
            </w:pPr>
          </w:p>
        </w:tc>
      </w:tr>
      <w:tr w:rsidR="00DA6E46" w:rsidTr="009100BA">
        <w:tc>
          <w:tcPr>
            <w:tcW w:w="2469" w:type="dxa"/>
            <w:vAlign w:val="center"/>
          </w:tcPr>
          <w:p w:rsidR="00DA6E46" w:rsidRDefault="00DA6E46" w:rsidP="00995F8B">
            <w:pPr>
              <w:pStyle w:val="a4"/>
              <w:ind w:right="15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51" w:type="dxa"/>
          </w:tcPr>
          <w:p w:rsidR="00DA6E46" w:rsidRPr="00115CF9" w:rsidRDefault="00DA6E46" w:rsidP="00115CF9">
            <w:pPr>
              <w:pStyle w:val="TableParagraph"/>
              <w:spacing w:line="238" w:lineRule="exact"/>
              <w:ind w:left="108"/>
              <w:rPr>
                <w:b/>
                <w:sz w:val="24"/>
                <w:szCs w:val="24"/>
              </w:rPr>
            </w:pPr>
            <w:r w:rsidRPr="005F6A0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A6E46" w:rsidRPr="00761533" w:rsidRDefault="00DA6E46" w:rsidP="00761533">
            <w:pPr>
              <w:pStyle w:val="TableParagraph"/>
              <w:spacing w:line="247" w:lineRule="exact"/>
              <w:ind w:left="106"/>
              <w:jc w:val="center"/>
              <w:rPr>
                <w:b/>
                <w:i/>
                <w:color w:val="00B050"/>
                <w:sz w:val="24"/>
                <w:szCs w:val="24"/>
              </w:rPr>
            </w:pPr>
            <w:r w:rsidRPr="00761533">
              <w:rPr>
                <w:b/>
                <w:i/>
                <w:color w:val="00B050"/>
                <w:sz w:val="24"/>
                <w:szCs w:val="24"/>
              </w:rPr>
              <w:t>108</w:t>
            </w:r>
          </w:p>
        </w:tc>
        <w:tc>
          <w:tcPr>
            <w:tcW w:w="1418" w:type="dxa"/>
          </w:tcPr>
          <w:p w:rsidR="00DA6E46" w:rsidRDefault="00DA6E46" w:rsidP="00995F8B">
            <w:pPr>
              <w:pStyle w:val="a4"/>
              <w:ind w:right="15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6E46" w:rsidRDefault="00DA6E46" w:rsidP="00DA6E46">
            <w:pPr>
              <w:pStyle w:val="a4"/>
              <w:ind w:right="523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DA6E46" w:rsidTr="009100BA">
        <w:tc>
          <w:tcPr>
            <w:tcW w:w="2469" w:type="dxa"/>
            <w:vAlign w:val="center"/>
          </w:tcPr>
          <w:p w:rsidR="00DA6E46" w:rsidRDefault="00DA6E46" w:rsidP="00995F8B">
            <w:pPr>
              <w:pStyle w:val="a4"/>
              <w:ind w:right="15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51" w:type="dxa"/>
          </w:tcPr>
          <w:p w:rsidR="00DA6E46" w:rsidRPr="009100BA" w:rsidRDefault="00EB0598" w:rsidP="00095864">
            <w:pPr>
              <w:pStyle w:val="TableParagraph"/>
              <w:spacing w:line="238" w:lineRule="exact"/>
              <w:rPr>
                <w:b/>
                <w:sz w:val="24"/>
                <w:szCs w:val="24"/>
              </w:rPr>
            </w:pPr>
            <w:r w:rsidRPr="00587406">
              <w:rPr>
                <w:b/>
                <w:i/>
                <w:sz w:val="24"/>
                <w:szCs w:val="24"/>
              </w:rPr>
              <w:t>*</w:t>
            </w:r>
            <w:r w:rsidRPr="00587406">
              <w:rPr>
                <w:i/>
                <w:color w:val="333333"/>
                <w:sz w:val="21"/>
                <w:szCs w:val="21"/>
              </w:rPr>
              <w:t xml:space="preserve"> Количество часов, отводимое на практическую подготовку</w:t>
            </w:r>
            <w:proofErr w:type="gramStart"/>
            <w:r w:rsidRPr="007D7A7C">
              <w:rPr>
                <w:i/>
                <w:sz w:val="21"/>
                <w:szCs w:val="21"/>
                <w:highlight w:val="cyan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vAlign w:val="center"/>
          </w:tcPr>
          <w:p w:rsidR="00DA6E46" w:rsidRPr="00761533" w:rsidRDefault="00C20150" w:rsidP="00761533">
            <w:pPr>
              <w:pStyle w:val="TableParagraph"/>
              <w:spacing w:line="247" w:lineRule="exact"/>
              <w:ind w:left="106"/>
              <w:jc w:val="center"/>
              <w:rPr>
                <w:b/>
                <w:i/>
                <w:color w:val="00B050"/>
                <w:sz w:val="24"/>
                <w:szCs w:val="24"/>
              </w:rPr>
            </w:pPr>
            <w:r w:rsidRPr="00761533">
              <w:rPr>
                <w:b/>
                <w:i/>
                <w:color w:val="00B050"/>
                <w:sz w:val="24"/>
                <w:szCs w:val="24"/>
              </w:rPr>
              <w:t>90</w:t>
            </w:r>
            <w:r w:rsidR="00DA6E46" w:rsidRPr="00761533">
              <w:rPr>
                <w:b/>
                <w:i/>
                <w:color w:val="00B050"/>
                <w:sz w:val="24"/>
                <w:szCs w:val="24"/>
              </w:rPr>
              <w:t>*</w:t>
            </w:r>
          </w:p>
        </w:tc>
        <w:tc>
          <w:tcPr>
            <w:tcW w:w="1418" w:type="dxa"/>
          </w:tcPr>
          <w:p w:rsidR="00DA6E46" w:rsidRDefault="00DA6E46" w:rsidP="00995F8B">
            <w:pPr>
              <w:pStyle w:val="a4"/>
              <w:ind w:right="15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6E46" w:rsidRDefault="00DA6E46" w:rsidP="00DA6E46">
            <w:pPr>
              <w:pStyle w:val="a4"/>
              <w:ind w:right="523"/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:rsidR="00EB0598" w:rsidRPr="007D7A7C" w:rsidRDefault="00EB0598" w:rsidP="00EB0598">
      <w:pPr>
        <w:tabs>
          <w:tab w:val="right" w:leader="underscore" w:pos="8505"/>
        </w:tabs>
        <w:jc w:val="both"/>
        <w:rPr>
          <w:i/>
          <w:spacing w:val="-4"/>
          <w:highlight w:val="cyan"/>
          <w:lang w:val="ru-RU" w:eastAsia="x-none"/>
        </w:rPr>
      </w:pPr>
      <w:r w:rsidRPr="007D7A7C">
        <w:rPr>
          <w:i/>
          <w:spacing w:val="-4"/>
          <w:highlight w:val="cyan"/>
          <w:vertAlign w:val="superscript"/>
          <w:lang w:val="ru-RU" w:eastAsia="x-none"/>
        </w:rPr>
        <w:t>1</w:t>
      </w:r>
      <w:r w:rsidRPr="007D7A7C">
        <w:rPr>
          <w:i/>
          <w:color w:val="333333"/>
          <w:sz w:val="21"/>
          <w:szCs w:val="21"/>
          <w:vertAlign w:val="superscript"/>
        </w:rPr>
        <w:t xml:space="preserve"> </w:t>
      </w:r>
      <w:r w:rsidRPr="00587406">
        <w:rPr>
          <w:i/>
          <w:color w:val="333333"/>
          <w:sz w:val="21"/>
          <w:szCs w:val="21"/>
        </w:rPr>
        <w:t>Количество часов, отводимое на практическую подготовку</w:t>
      </w:r>
      <w:r>
        <w:rPr>
          <w:i/>
          <w:color w:val="333333"/>
          <w:sz w:val="21"/>
          <w:szCs w:val="21"/>
          <w:lang w:val="ru-RU"/>
        </w:rPr>
        <w:t>, берется из учебного плана</w:t>
      </w:r>
    </w:p>
    <w:p w:rsidR="00383DB3" w:rsidRDefault="00383DB3" w:rsidP="00457A23">
      <w:pPr>
        <w:spacing w:line="360" w:lineRule="auto"/>
        <w:rPr>
          <w:b/>
          <w:bCs/>
          <w:sz w:val="23"/>
          <w:szCs w:val="23"/>
          <w:lang w:val="ru-RU"/>
        </w:rPr>
      </w:pPr>
    </w:p>
    <w:p w:rsidR="000817A3" w:rsidRDefault="000817A3" w:rsidP="000817A3">
      <w:pPr>
        <w:rPr>
          <w:b/>
          <w:bCs/>
          <w:sz w:val="23"/>
          <w:szCs w:val="23"/>
          <w:lang w:val="ru-RU"/>
        </w:rPr>
      </w:pPr>
      <w:r>
        <w:rPr>
          <w:b/>
          <w:i/>
        </w:rPr>
        <w:t xml:space="preserve">Содержание </w:t>
      </w:r>
      <w:r>
        <w:rPr>
          <w:b/>
          <w:i/>
          <w:lang w:val="ru-RU"/>
        </w:rPr>
        <w:t>этапа практики</w:t>
      </w:r>
      <w:r w:rsidR="00631C56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(виды выполняемых работ</w:t>
      </w:r>
      <w:r w:rsidR="00631C56">
        <w:rPr>
          <w:b/>
          <w:i/>
          <w:lang w:val="ru-RU"/>
        </w:rPr>
        <w:t>) – в зависимости от выбранного вида деятельности</w:t>
      </w:r>
      <w:bookmarkStart w:id="0" w:name="_GoBack"/>
      <w:bookmarkEnd w:id="0"/>
    </w:p>
    <w:p w:rsidR="000817A3" w:rsidRDefault="000817A3" w:rsidP="00457A23">
      <w:pPr>
        <w:spacing w:line="360" w:lineRule="auto"/>
        <w:rPr>
          <w:b/>
          <w:bCs/>
          <w:sz w:val="23"/>
          <w:szCs w:val="23"/>
          <w:lang w:val="ru-RU"/>
        </w:rPr>
      </w:pPr>
    </w:p>
    <w:p w:rsidR="000817A3" w:rsidRPr="000817A3" w:rsidRDefault="000817A3" w:rsidP="00457A23">
      <w:pPr>
        <w:spacing w:line="360" w:lineRule="auto"/>
        <w:rPr>
          <w:b/>
          <w:bCs/>
          <w:sz w:val="23"/>
          <w:szCs w:val="23"/>
          <w:lang w:val="ru-RU"/>
        </w:rPr>
      </w:pPr>
    </w:p>
    <w:p w:rsidR="00D311A3" w:rsidRPr="00383DB3" w:rsidRDefault="00383DB3" w:rsidP="00457A23">
      <w:pPr>
        <w:spacing w:line="360" w:lineRule="auto"/>
        <w:rPr>
          <w:bCs/>
          <w:sz w:val="23"/>
          <w:szCs w:val="23"/>
          <w:lang w:val="ru-RU"/>
        </w:rPr>
      </w:pPr>
      <w:r w:rsidRPr="00383DB3">
        <w:rPr>
          <w:bCs/>
          <w:sz w:val="23"/>
          <w:szCs w:val="23"/>
        </w:rPr>
        <w:lastRenderedPageBreak/>
        <w:t>ТИПОВОЕ ЗАДАНИЕ НА ПРАКТИКУ</w:t>
      </w:r>
    </w:p>
    <w:p w:rsidR="00383DB3" w:rsidRPr="00383DB3" w:rsidRDefault="00383DB3" w:rsidP="00457A23">
      <w:pPr>
        <w:spacing w:line="360" w:lineRule="auto"/>
        <w:rPr>
          <w:bCs/>
          <w:sz w:val="23"/>
          <w:szCs w:val="23"/>
          <w:lang w:val="ru-RU"/>
        </w:rPr>
      </w:pPr>
      <w:r w:rsidRPr="00383DB3">
        <w:rPr>
          <w:bCs/>
          <w:sz w:val="23"/>
          <w:szCs w:val="23"/>
          <w:lang w:val="ru-RU"/>
        </w:rPr>
        <w:t>1</w:t>
      </w:r>
    </w:p>
    <w:p w:rsidR="00383DB3" w:rsidRPr="00383DB3" w:rsidRDefault="00383DB3" w:rsidP="00457A23">
      <w:pPr>
        <w:spacing w:line="360" w:lineRule="auto"/>
        <w:rPr>
          <w:sz w:val="28"/>
          <w:szCs w:val="28"/>
          <w:lang w:val="ru-RU"/>
        </w:rPr>
      </w:pPr>
      <w:r w:rsidRPr="00383DB3">
        <w:rPr>
          <w:bCs/>
          <w:sz w:val="23"/>
          <w:szCs w:val="23"/>
          <w:lang w:val="ru-RU"/>
        </w:rPr>
        <w:t>2</w:t>
      </w:r>
    </w:p>
    <w:p w:rsidR="007F2BF0" w:rsidRDefault="007F2BF0" w:rsidP="00457A23">
      <w:pPr>
        <w:spacing w:line="360" w:lineRule="auto"/>
        <w:rPr>
          <w:sz w:val="28"/>
          <w:szCs w:val="28"/>
          <w:lang w:val="ru-RU"/>
        </w:rPr>
      </w:pPr>
    </w:p>
    <w:p w:rsidR="007F2BF0" w:rsidRDefault="007F2BF0" w:rsidP="00457A23">
      <w:pPr>
        <w:spacing w:line="360" w:lineRule="auto"/>
        <w:rPr>
          <w:sz w:val="28"/>
          <w:szCs w:val="28"/>
          <w:lang w:val="ru-RU"/>
        </w:rPr>
      </w:pPr>
    </w:p>
    <w:p w:rsidR="00D311A3" w:rsidRPr="00A140E0" w:rsidRDefault="00D311A3" w:rsidP="00457A23">
      <w:pPr>
        <w:spacing w:line="360" w:lineRule="auto"/>
        <w:rPr>
          <w:b/>
          <w:sz w:val="28"/>
          <w:szCs w:val="28"/>
          <w:lang w:val="ru-RU"/>
        </w:rPr>
      </w:pPr>
      <w:r w:rsidRPr="00A140E0">
        <w:rPr>
          <w:b/>
          <w:sz w:val="28"/>
          <w:szCs w:val="28"/>
          <w:lang w:val="ru-RU"/>
        </w:rPr>
        <w:t>7</w:t>
      </w:r>
      <w:r w:rsidRPr="00A140E0">
        <w:rPr>
          <w:b/>
          <w:sz w:val="28"/>
          <w:szCs w:val="28"/>
        </w:rPr>
        <w:t>. Формы отчетности по практике</w:t>
      </w:r>
    </w:p>
    <w:p w:rsidR="004455F3" w:rsidRPr="009100BA" w:rsidRDefault="004455F3" w:rsidP="009100BA">
      <w:pPr>
        <w:ind w:firstLine="567"/>
        <w:rPr>
          <w:i/>
          <w:lang w:val="ru-RU"/>
        </w:rPr>
      </w:pPr>
      <w:r w:rsidRPr="009100BA">
        <w:rPr>
          <w:lang w:eastAsia="ru-RU"/>
        </w:rPr>
        <w:t xml:space="preserve">- </w:t>
      </w:r>
      <w:r w:rsidRPr="009100BA">
        <w:rPr>
          <w:i/>
          <w:lang w:eastAsia="ru-RU"/>
        </w:rPr>
        <w:t>указание форм отчетности по практике</w:t>
      </w:r>
      <w:r w:rsidR="002E7F0F" w:rsidRPr="009100BA">
        <w:rPr>
          <w:i/>
          <w:lang w:eastAsia="ru-RU"/>
        </w:rPr>
        <w:t xml:space="preserve"> (</w:t>
      </w:r>
      <w:r w:rsidR="00E516FA" w:rsidRPr="009100BA">
        <w:rPr>
          <w:i/>
          <w:lang w:val="ru-RU" w:eastAsia="ru-RU"/>
        </w:rPr>
        <w:t>отчет-</w:t>
      </w:r>
      <w:r w:rsidR="002E7F0F" w:rsidRPr="009100BA">
        <w:rPr>
          <w:i/>
          <w:lang w:val="ru-RU" w:eastAsia="ru-RU"/>
        </w:rPr>
        <w:t>реферат, дневник</w:t>
      </w:r>
      <w:r w:rsidR="00E516FA" w:rsidRPr="009100BA">
        <w:rPr>
          <w:i/>
          <w:lang w:val="ru-RU" w:eastAsia="ru-RU"/>
        </w:rPr>
        <w:t>, отзыв- характеристика руководителей практики и т.д.)</w:t>
      </w:r>
      <w:r w:rsidRPr="009100BA">
        <w:rPr>
          <w:i/>
          <w:lang w:eastAsia="ru-RU"/>
        </w:rPr>
        <w:t>;</w:t>
      </w:r>
    </w:p>
    <w:p w:rsidR="00D311A3" w:rsidRPr="009100BA" w:rsidRDefault="00D311A3" w:rsidP="009100BA">
      <w:pPr>
        <w:ind w:firstLine="567"/>
        <w:contextualSpacing/>
        <w:jc w:val="both"/>
        <w:rPr>
          <w:i/>
          <w:lang w:eastAsia="ru-RU"/>
        </w:rPr>
      </w:pPr>
      <w:r w:rsidRPr="009100BA">
        <w:rPr>
          <w:i/>
          <w:lang w:eastAsia="ru-RU"/>
        </w:rPr>
        <w:t>- требования</w:t>
      </w:r>
      <w:r w:rsidR="00E516FA" w:rsidRPr="009100BA">
        <w:rPr>
          <w:i/>
          <w:lang w:eastAsia="ru-RU"/>
        </w:rPr>
        <w:t xml:space="preserve"> к отчетности по практике</w:t>
      </w:r>
      <w:r w:rsidR="00E516FA" w:rsidRPr="009100BA">
        <w:rPr>
          <w:i/>
          <w:lang w:val="ru-RU" w:eastAsia="ru-RU"/>
        </w:rPr>
        <w:t xml:space="preserve"> (</w:t>
      </w:r>
      <w:r w:rsidRPr="009100BA">
        <w:rPr>
          <w:i/>
          <w:lang w:eastAsia="ru-RU"/>
        </w:rPr>
        <w:t>форма титульного листа отчета по практике</w:t>
      </w:r>
      <w:r w:rsidR="00E516FA" w:rsidRPr="009100BA">
        <w:rPr>
          <w:i/>
          <w:lang w:val="ru-RU" w:eastAsia="ru-RU"/>
        </w:rPr>
        <w:t xml:space="preserve">, </w:t>
      </w:r>
      <w:r w:rsidR="00B02546" w:rsidRPr="009100BA">
        <w:rPr>
          <w:i/>
          <w:lang w:eastAsia="ru-RU"/>
        </w:rPr>
        <w:t xml:space="preserve">требования </w:t>
      </w:r>
      <w:r w:rsidR="00B02546" w:rsidRPr="009100BA">
        <w:rPr>
          <w:i/>
          <w:lang w:val="ru-RU" w:eastAsia="ru-RU"/>
        </w:rPr>
        <w:t xml:space="preserve"> к </w:t>
      </w:r>
      <w:r w:rsidR="00E516FA" w:rsidRPr="009100BA">
        <w:rPr>
          <w:i/>
          <w:lang w:eastAsia="ru-RU"/>
        </w:rPr>
        <w:t>ведению дневника практики</w:t>
      </w:r>
      <w:r w:rsidR="00B02546" w:rsidRPr="009100BA">
        <w:rPr>
          <w:i/>
          <w:lang w:val="ru-RU" w:eastAsia="ru-RU"/>
        </w:rPr>
        <w:t xml:space="preserve"> и т.п.</w:t>
      </w:r>
      <w:r w:rsidRPr="009100BA">
        <w:rPr>
          <w:i/>
          <w:lang w:eastAsia="ru-RU"/>
        </w:rPr>
        <w:t>);</w:t>
      </w:r>
    </w:p>
    <w:p w:rsidR="00D311A3" w:rsidRPr="009100BA" w:rsidRDefault="0091576E" w:rsidP="009100BA">
      <w:pPr>
        <w:ind w:firstLine="567"/>
        <w:contextualSpacing/>
        <w:jc w:val="both"/>
        <w:rPr>
          <w:i/>
          <w:lang w:val="ru-RU" w:eastAsia="ru-RU"/>
        </w:rPr>
      </w:pPr>
      <w:r w:rsidRPr="009100BA">
        <w:rPr>
          <w:lang w:eastAsia="ru-RU"/>
        </w:rPr>
        <w:t xml:space="preserve">- </w:t>
      </w:r>
      <w:r w:rsidRPr="009100BA">
        <w:rPr>
          <w:i/>
          <w:lang w:val="ru-RU"/>
        </w:rPr>
        <w:t>у</w:t>
      </w:r>
      <w:r w:rsidRPr="009100BA">
        <w:rPr>
          <w:i/>
        </w:rPr>
        <w:t>казывается</w:t>
      </w:r>
      <w:r w:rsidRPr="009100BA">
        <w:rPr>
          <w:i/>
          <w:lang w:eastAsia="ru-RU"/>
        </w:rPr>
        <w:t xml:space="preserve"> форм</w:t>
      </w:r>
      <w:r w:rsidRPr="009100BA">
        <w:rPr>
          <w:i/>
          <w:lang w:val="ru-RU" w:eastAsia="ru-RU"/>
        </w:rPr>
        <w:t>а</w:t>
      </w:r>
      <w:r w:rsidRPr="009100BA">
        <w:rPr>
          <w:i/>
          <w:lang w:eastAsia="ru-RU"/>
        </w:rPr>
        <w:t xml:space="preserve"> </w:t>
      </w:r>
      <w:r w:rsidRPr="009100BA">
        <w:rPr>
          <w:i/>
          <w:lang w:val="ru-RU" w:eastAsia="ru-RU"/>
        </w:rPr>
        <w:t>проведения промежуточной аттестации по практике</w:t>
      </w:r>
      <w:r w:rsidR="00D311A3" w:rsidRPr="009100BA">
        <w:rPr>
          <w:i/>
          <w:lang w:eastAsia="ru-RU"/>
        </w:rPr>
        <w:t>- условия защиты отчета и получение зачета по практике;</w:t>
      </w:r>
    </w:p>
    <w:p w:rsidR="00D311A3" w:rsidRPr="009100BA" w:rsidRDefault="00D311A3" w:rsidP="009100BA">
      <w:pPr>
        <w:ind w:firstLine="567"/>
        <w:contextualSpacing/>
        <w:jc w:val="both"/>
        <w:rPr>
          <w:i/>
          <w:lang w:eastAsia="ru-RU"/>
        </w:rPr>
      </w:pPr>
      <w:r w:rsidRPr="009100BA">
        <w:rPr>
          <w:i/>
          <w:lang w:eastAsia="ru-RU"/>
        </w:rPr>
        <w:t>- условия повторного прохождения практики или отчисления в случае ее не прохождения.</w:t>
      </w:r>
    </w:p>
    <w:p w:rsidR="007F2BF0" w:rsidRPr="0091576E" w:rsidRDefault="007F2BF0" w:rsidP="00457A23">
      <w:pPr>
        <w:spacing w:line="360" w:lineRule="auto"/>
        <w:rPr>
          <w:sz w:val="28"/>
          <w:szCs w:val="28"/>
        </w:rPr>
      </w:pPr>
    </w:p>
    <w:p w:rsidR="00D311A3" w:rsidRPr="00A140E0" w:rsidRDefault="00D311A3" w:rsidP="00457A23">
      <w:pPr>
        <w:spacing w:line="360" w:lineRule="auto"/>
        <w:rPr>
          <w:b/>
          <w:sz w:val="28"/>
          <w:szCs w:val="28"/>
        </w:rPr>
      </w:pPr>
      <w:r w:rsidRPr="00A140E0">
        <w:rPr>
          <w:b/>
          <w:sz w:val="28"/>
          <w:szCs w:val="28"/>
          <w:lang w:val="ru-RU"/>
        </w:rPr>
        <w:t>8</w:t>
      </w:r>
      <w:r w:rsidR="00B02546" w:rsidRPr="00A140E0">
        <w:rPr>
          <w:b/>
          <w:sz w:val="28"/>
          <w:szCs w:val="28"/>
          <w:lang w:val="ru-RU"/>
        </w:rPr>
        <w:t>.</w:t>
      </w:r>
      <w:r w:rsidRPr="00A140E0">
        <w:rPr>
          <w:b/>
          <w:sz w:val="28"/>
          <w:szCs w:val="28"/>
        </w:rPr>
        <w:t xml:space="preserve"> </w:t>
      </w:r>
      <w:r w:rsidR="00B02546" w:rsidRPr="00A140E0">
        <w:rPr>
          <w:b/>
          <w:sz w:val="28"/>
          <w:szCs w:val="28"/>
          <w:lang w:val="ru-RU"/>
        </w:rPr>
        <w:t>Ф</w:t>
      </w:r>
      <w:r w:rsidR="00B02546" w:rsidRPr="00A140E0">
        <w:rPr>
          <w:b/>
          <w:sz w:val="28"/>
          <w:szCs w:val="28"/>
        </w:rPr>
        <w:t>онд оценочных сре</w:t>
      </w:r>
      <w:proofErr w:type="gramStart"/>
      <w:r w:rsidR="00B02546" w:rsidRPr="00A140E0">
        <w:rPr>
          <w:b/>
          <w:sz w:val="28"/>
          <w:szCs w:val="28"/>
        </w:rPr>
        <w:t>дств дл</w:t>
      </w:r>
      <w:proofErr w:type="gramEnd"/>
      <w:r w:rsidR="00B02546" w:rsidRPr="00A140E0">
        <w:rPr>
          <w:b/>
          <w:sz w:val="28"/>
          <w:szCs w:val="28"/>
        </w:rPr>
        <w:t xml:space="preserve">я проведения промежуточной аттестации обучающихся по практике </w:t>
      </w:r>
    </w:p>
    <w:p w:rsidR="00835DB0" w:rsidRPr="009100BA" w:rsidRDefault="00835DB0" w:rsidP="00835DB0">
      <w:pPr>
        <w:ind w:firstLine="567"/>
        <w:rPr>
          <w:i/>
          <w:lang w:eastAsia="ru-RU"/>
        </w:rPr>
      </w:pPr>
      <w:r w:rsidRPr="009100BA">
        <w:rPr>
          <w:i/>
          <w:lang w:val="ru-RU" w:eastAsia="ru-RU"/>
        </w:rPr>
        <w:t xml:space="preserve">- </w:t>
      </w:r>
      <w:r w:rsidRPr="009100BA">
        <w:rPr>
          <w:i/>
          <w:lang w:eastAsia="ru-RU"/>
        </w:rPr>
        <w:t>описание шкал оценивания;</w:t>
      </w:r>
    </w:p>
    <w:p w:rsidR="00835DB0" w:rsidRPr="009100BA" w:rsidRDefault="00835DB0" w:rsidP="00835DB0">
      <w:pPr>
        <w:ind w:firstLine="567"/>
        <w:rPr>
          <w:i/>
          <w:lang w:eastAsia="ru-RU"/>
        </w:rPr>
      </w:pPr>
      <w:r w:rsidRPr="009100BA">
        <w:rPr>
          <w:i/>
          <w:lang w:val="ru-RU" w:eastAsia="ru-RU"/>
        </w:rPr>
        <w:t xml:space="preserve">- </w:t>
      </w:r>
      <w:r w:rsidRPr="009100BA">
        <w:rPr>
          <w:i/>
          <w:lang w:eastAsia="ru-RU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программы;</w:t>
      </w:r>
    </w:p>
    <w:p w:rsidR="00835DB0" w:rsidRPr="009100BA" w:rsidRDefault="00835DB0" w:rsidP="00835DB0">
      <w:pPr>
        <w:ind w:firstLine="567"/>
        <w:rPr>
          <w:i/>
          <w:lang w:eastAsia="ru-RU"/>
        </w:rPr>
      </w:pPr>
      <w:r w:rsidRPr="009100BA">
        <w:rPr>
          <w:i/>
          <w:lang w:val="ru-RU" w:eastAsia="ru-RU"/>
        </w:rPr>
        <w:t xml:space="preserve">- </w:t>
      </w:r>
      <w:r w:rsidRPr="009100BA">
        <w:rPr>
          <w:i/>
          <w:lang w:eastAsia="ru-RU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E72DF8" w:rsidRPr="009100BA" w:rsidRDefault="00E72DF8" w:rsidP="00457A23">
      <w:pPr>
        <w:spacing w:line="360" w:lineRule="auto"/>
      </w:pPr>
    </w:p>
    <w:p w:rsidR="004455F3" w:rsidRPr="006538B3" w:rsidRDefault="00457A23" w:rsidP="00457A23">
      <w:pPr>
        <w:spacing w:line="360" w:lineRule="auto"/>
        <w:contextualSpacing/>
        <w:jc w:val="both"/>
        <w:rPr>
          <w:b/>
          <w:sz w:val="28"/>
          <w:szCs w:val="28"/>
          <w:lang w:eastAsia="ru-RU"/>
        </w:rPr>
      </w:pPr>
      <w:r w:rsidRPr="006538B3">
        <w:rPr>
          <w:b/>
          <w:sz w:val="28"/>
          <w:szCs w:val="28"/>
          <w:lang w:val="ru-RU" w:eastAsia="ru-RU"/>
        </w:rPr>
        <w:t>9</w:t>
      </w:r>
      <w:r w:rsidR="004455F3" w:rsidRPr="006538B3">
        <w:rPr>
          <w:b/>
          <w:sz w:val="28"/>
          <w:szCs w:val="28"/>
          <w:lang w:eastAsia="ru-RU"/>
        </w:rPr>
        <w:t>. Обеспечение практики:</w:t>
      </w:r>
    </w:p>
    <w:p w:rsidR="004455F3" w:rsidRPr="00457A23" w:rsidRDefault="00457A23" w:rsidP="009100BA">
      <w:pPr>
        <w:contextualSpacing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val="ru-RU" w:eastAsia="ru-RU"/>
        </w:rPr>
        <w:t xml:space="preserve">9.1 </w:t>
      </w:r>
      <w:r w:rsidR="004455F3" w:rsidRPr="00457A23">
        <w:rPr>
          <w:i/>
          <w:sz w:val="28"/>
          <w:szCs w:val="28"/>
          <w:lang w:eastAsia="ru-RU"/>
        </w:rPr>
        <w:t xml:space="preserve">Печатные и электронные издания (Литература). Библиотечный фонд должен быть укомплектован печатными изданиями из расчета не менее 0,25 экземпляра каждого из изданий на 1 обучающего из числа лиц одновременно осваивающих дисциплину + электронные издания. (Список литературы должен содержать печатные издания из фондов НТБ; электронные издания из Электронно-библиотечных систем «IPRbooks», «Консультант студента», «Лань». Отменено деление литературы на основную и дополнительную. Перечень литературы составляется с единой нумераций; с указанием числа экземпляров, находящихся в библиотеке (для печатных изданий); с указанием URL-ссылки на полный текст электронного издания; не включается в список малоэкземплярная литература (для печатных изданий). Количество включенных в список: печатных изданий – 3-5 наименований; электронных – не менее 3-х наименований (из всех ЭБС «IPRbooks», «Консультант студента», «Лань»). В случае использования в рабочих программах литературы более ранних годов издания, необходимо </w:t>
      </w:r>
      <w:r w:rsidR="004455F3" w:rsidRPr="00457A23">
        <w:rPr>
          <w:i/>
          <w:sz w:val="28"/>
          <w:szCs w:val="28"/>
          <w:lang w:eastAsia="ru-RU"/>
        </w:rPr>
        <w:lastRenderedPageBreak/>
        <w:t>подготовить решение кафедры с обоснованием применения данных изданий в образовательном процессе.)</w:t>
      </w:r>
    </w:p>
    <w:p w:rsidR="004455F3" w:rsidRPr="00457A23" w:rsidRDefault="00457A23" w:rsidP="009100BA">
      <w:pPr>
        <w:contextualSpacing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val="ru-RU" w:eastAsia="ru-RU"/>
        </w:rPr>
        <w:t xml:space="preserve">9.2 </w:t>
      </w:r>
      <w:r w:rsidR="004455F3" w:rsidRPr="00457A23">
        <w:rPr>
          <w:i/>
          <w:sz w:val="28"/>
          <w:szCs w:val="28"/>
          <w:lang w:eastAsia="ru-RU"/>
        </w:rPr>
        <w:t xml:space="preserve">Методические указания для </w:t>
      </w:r>
      <w:proofErr w:type="gramStart"/>
      <w:r w:rsidR="004455F3" w:rsidRPr="00457A23">
        <w:rPr>
          <w:i/>
          <w:sz w:val="28"/>
          <w:szCs w:val="28"/>
          <w:lang w:eastAsia="ru-RU"/>
        </w:rPr>
        <w:t>обучающихся</w:t>
      </w:r>
      <w:proofErr w:type="gramEnd"/>
      <w:r w:rsidR="004455F3" w:rsidRPr="00457A23">
        <w:rPr>
          <w:i/>
          <w:sz w:val="28"/>
          <w:szCs w:val="28"/>
          <w:lang w:eastAsia="ru-RU"/>
        </w:rPr>
        <w:t xml:space="preserve"> по освоению дисциплины (модуля)</w:t>
      </w:r>
    </w:p>
    <w:p w:rsidR="004455F3" w:rsidRPr="00457A23" w:rsidRDefault="00457A23" w:rsidP="009100BA">
      <w:pPr>
        <w:contextualSpacing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val="ru-RU" w:eastAsia="ru-RU"/>
        </w:rPr>
        <w:t xml:space="preserve">9.3 </w:t>
      </w:r>
      <w:r w:rsidR="004455F3" w:rsidRPr="00457A23">
        <w:rPr>
          <w:i/>
          <w:sz w:val="28"/>
          <w:szCs w:val="28"/>
          <w:lang w:eastAsia="ru-RU"/>
        </w:rPr>
        <w:t>Периодические издания</w:t>
      </w:r>
    </w:p>
    <w:p w:rsidR="004455F3" w:rsidRPr="00457A23" w:rsidRDefault="00457A23" w:rsidP="009100BA">
      <w:pPr>
        <w:contextualSpacing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val="ru-RU" w:eastAsia="ru-RU"/>
        </w:rPr>
        <w:t xml:space="preserve">9.4 </w:t>
      </w:r>
      <w:r w:rsidR="004455F3" w:rsidRPr="00457A23">
        <w:rPr>
          <w:i/>
          <w:sz w:val="28"/>
          <w:szCs w:val="28"/>
          <w:lang w:eastAsia="ru-RU"/>
        </w:rPr>
        <w:t>Интернет-ресурсы</w:t>
      </w:r>
    </w:p>
    <w:p w:rsidR="004455F3" w:rsidRPr="00457A23" w:rsidRDefault="00457A23" w:rsidP="009100BA">
      <w:pPr>
        <w:contextualSpacing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val="ru-RU" w:eastAsia="ru-RU"/>
        </w:rPr>
        <w:t xml:space="preserve">9.5 </w:t>
      </w:r>
      <w:r w:rsidR="004455F3" w:rsidRPr="00457A23">
        <w:rPr>
          <w:i/>
          <w:sz w:val="28"/>
          <w:szCs w:val="28"/>
          <w:lang w:eastAsia="ru-RU"/>
        </w:rPr>
        <w:t>Источники ИОС</w:t>
      </w:r>
    </w:p>
    <w:p w:rsidR="004455F3" w:rsidRPr="00457A23" w:rsidRDefault="00457A23" w:rsidP="009100BA">
      <w:pPr>
        <w:contextualSpacing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val="ru-RU" w:eastAsia="ru-RU"/>
        </w:rPr>
        <w:t xml:space="preserve">9.6 </w:t>
      </w:r>
      <w:r w:rsidR="004455F3" w:rsidRPr="00457A23">
        <w:rPr>
          <w:i/>
          <w:sz w:val="28"/>
          <w:szCs w:val="28"/>
          <w:lang w:eastAsia="ru-RU"/>
        </w:rPr>
        <w:t>Профессиональные Базы Данных и информационно-справочные системы</w:t>
      </w:r>
    </w:p>
    <w:p w:rsidR="004455F3" w:rsidRPr="00457A23" w:rsidRDefault="00457A23" w:rsidP="009100BA">
      <w:pPr>
        <w:contextualSpacing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val="ru-RU" w:eastAsia="ru-RU"/>
        </w:rPr>
        <w:t xml:space="preserve">9.7 </w:t>
      </w:r>
      <w:r w:rsidR="004455F3" w:rsidRPr="00457A23">
        <w:rPr>
          <w:i/>
          <w:sz w:val="28"/>
          <w:szCs w:val="28"/>
          <w:lang w:eastAsia="ru-RU"/>
        </w:rPr>
        <w:t>Печатные и электронные образовательные ресурсы в формах адаптированных для студентов с ограниченными возможностями здоровья (для групп и потоков с такими студентами)</w:t>
      </w:r>
    </w:p>
    <w:p w:rsidR="004455F3" w:rsidRPr="00457A23" w:rsidRDefault="00457A23" w:rsidP="009100BA">
      <w:pPr>
        <w:contextualSpacing/>
        <w:jc w:val="both"/>
        <w:rPr>
          <w:i/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 xml:space="preserve">9.8 </w:t>
      </w:r>
      <w:r w:rsidR="004455F3" w:rsidRPr="00457A23">
        <w:rPr>
          <w:i/>
          <w:sz w:val="28"/>
          <w:szCs w:val="28"/>
          <w:lang w:eastAsia="ru-RU"/>
        </w:rPr>
        <w:t>Ресурсы материально-технического и учебно-методического обеспечения, предоставляемые организациями-участниками образовательного процесса (сетевая форма, филиал кафедры на предприятии)</w:t>
      </w:r>
    </w:p>
    <w:p w:rsidR="004455F3" w:rsidRPr="00457A23" w:rsidRDefault="00457A23" w:rsidP="009100BA">
      <w:pPr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 xml:space="preserve">9.9 </w:t>
      </w:r>
      <w:r w:rsidR="004455F3" w:rsidRPr="00457A23">
        <w:rPr>
          <w:sz w:val="28"/>
          <w:szCs w:val="28"/>
          <w:lang w:eastAsia="ru-RU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необходимости);</w:t>
      </w:r>
    </w:p>
    <w:p w:rsidR="007F2BF0" w:rsidRDefault="007F2BF0" w:rsidP="00457A23">
      <w:pPr>
        <w:spacing w:line="360" w:lineRule="auto"/>
        <w:contextualSpacing/>
        <w:jc w:val="both"/>
        <w:rPr>
          <w:sz w:val="28"/>
          <w:szCs w:val="28"/>
          <w:lang w:val="ru-RU" w:eastAsia="ru-RU"/>
        </w:rPr>
      </w:pPr>
    </w:p>
    <w:p w:rsidR="004455F3" w:rsidRDefault="00457A23" w:rsidP="00457A23">
      <w:pPr>
        <w:spacing w:line="360" w:lineRule="auto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>10</w:t>
      </w:r>
      <w:r w:rsidR="00B02546"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 xml:space="preserve"> О</w:t>
      </w:r>
      <w:r w:rsidR="004455F3" w:rsidRPr="00457A23">
        <w:rPr>
          <w:sz w:val="28"/>
          <w:szCs w:val="28"/>
          <w:lang w:eastAsia="ru-RU"/>
        </w:rPr>
        <w:t>писание материально-технической базы, необходимой для проведения практики.</w:t>
      </w:r>
    </w:p>
    <w:p w:rsidR="00CA1241" w:rsidRDefault="00CA1241" w:rsidP="00457A23">
      <w:pPr>
        <w:spacing w:line="360" w:lineRule="auto"/>
        <w:contextualSpacing/>
        <w:jc w:val="both"/>
        <w:rPr>
          <w:sz w:val="28"/>
          <w:szCs w:val="28"/>
          <w:lang w:eastAsia="ru-RU"/>
        </w:rPr>
      </w:pPr>
    </w:p>
    <w:p w:rsidR="00CA1241" w:rsidRPr="00457A23" w:rsidRDefault="00CA1241" w:rsidP="00457A23">
      <w:pPr>
        <w:spacing w:line="360" w:lineRule="auto"/>
        <w:contextualSpacing/>
        <w:jc w:val="both"/>
        <w:rPr>
          <w:sz w:val="28"/>
          <w:szCs w:val="28"/>
          <w:lang w:eastAsia="ru-RU"/>
        </w:rPr>
      </w:pPr>
    </w:p>
    <w:p w:rsidR="004455F3" w:rsidRPr="00457A23" w:rsidRDefault="00835DB0" w:rsidP="009100BA">
      <w:pPr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>Рабочая п</w:t>
      </w:r>
      <w:r w:rsidR="004455F3" w:rsidRPr="00457A23">
        <w:rPr>
          <w:sz w:val="28"/>
          <w:szCs w:val="28"/>
          <w:lang w:eastAsia="ru-RU"/>
        </w:rPr>
        <w:t>рограмма практики выдается до прохождения практики:</w:t>
      </w:r>
    </w:p>
    <w:p w:rsidR="004455F3" w:rsidRPr="00457A23" w:rsidRDefault="004455F3" w:rsidP="009100BA">
      <w:pPr>
        <w:ind w:firstLine="567"/>
        <w:contextualSpacing/>
        <w:jc w:val="both"/>
        <w:rPr>
          <w:sz w:val="28"/>
          <w:szCs w:val="28"/>
          <w:lang w:eastAsia="ru-RU"/>
        </w:rPr>
      </w:pPr>
      <w:r w:rsidRPr="00457A23">
        <w:rPr>
          <w:sz w:val="28"/>
          <w:szCs w:val="28"/>
          <w:lang w:eastAsia="ru-RU"/>
        </w:rPr>
        <w:t xml:space="preserve"> - студенту, чтобы он мог обратить особое внимание на  вопросы, которые необходимо осветить при выполнении индивидуального задания;</w:t>
      </w:r>
    </w:p>
    <w:p w:rsidR="004455F3" w:rsidRPr="00457A23" w:rsidRDefault="004455F3" w:rsidP="009100BA">
      <w:pPr>
        <w:ind w:firstLine="567"/>
        <w:contextualSpacing/>
        <w:jc w:val="both"/>
        <w:rPr>
          <w:sz w:val="28"/>
          <w:szCs w:val="28"/>
          <w:lang w:eastAsia="ru-RU"/>
        </w:rPr>
      </w:pPr>
      <w:r w:rsidRPr="00457A23">
        <w:rPr>
          <w:sz w:val="28"/>
          <w:szCs w:val="28"/>
          <w:lang w:eastAsia="ru-RU"/>
        </w:rPr>
        <w:tab/>
        <w:t xml:space="preserve">- принимающей </w:t>
      </w:r>
      <w:r w:rsidR="00457A23">
        <w:rPr>
          <w:sz w:val="28"/>
          <w:szCs w:val="28"/>
          <w:lang w:val="ru-RU" w:eastAsia="ru-RU"/>
        </w:rPr>
        <w:t xml:space="preserve">Профильной </w:t>
      </w:r>
      <w:r w:rsidRPr="00457A23">
        <w:rPr>
          <w:sz w:val="28"/>
          <w:szCs w:val="28"/>
          <w:lang w:eastAsia="ru-RU"/>
        </w:rPr>
        <w:t>организации, по требованию, для согласования вопросов содержания практики и календарного графика прохождения практики.</w:t>
      </w:r>
    </w:p>
    <w:p w:rsidR="007F2BF0" w:rsidRDefault="007F2BF0" w:rsidP="007F2BF0">
      <w:pPr>
        <w:spacing w:line="360" w:lineRule="auto"/>
        <w:ind w:left="1416"/>
        <w:jc w:val="both"/>
        <w:rPr>
          <w:sz w:val="28"/>
          <w:szCs w:val="28"/>
          <w:lang w:val="ru-RU" w:eastAsia="ru-RU"/>
        </w:rPr>
      </w:pPr>
    </w:p>
    <w:p w:rsidR="004455F3" w:rsidRPr="00457A23" w:rsidRDefault="007F2BF0" w:rsidP="007F2BF0">
      <w:pPr>
        <w:spacing w:line="360" w:lineRule="auto"/>
        <w:ind w:left="141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>Рабочую п</w:t>
      </w:r>
      <w:r w:rsidR="004455F3" w:rsidRPr="00457A23">
        <w:rPr>
          <w:sz w:val="28"/>
          <w:szCs w:val="28"/>
          <w:lang w:eastAsia="ru-RU"/>
        </w:rPr>
        <w:t>рограмму практики составил ________ «___»______________/_________/</w:t>
      </w:r>
    </w:p>
    <w:p w:rsidR="004455F3" w:rsidRPr="00457A23" w:rsidRDefault="004455F3" w:rsidP="00457A23">
      <w:pPr>
        <w:spacing w:line="360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457A23">
        <w:rPr>
          <w:sz w:val="28"/>
          <w:szCs w:val="28"/>
          <w:lang w:eastAsia="ru-RU"/>
        </w:rPr>
        <w:t>Дополнения и изменения в программе приведены в Приложении</w:t>
      </w:r>
    </w:p>
    <w:p w:rsidR="004455F3" w:rsidRPr="00457A23" w:rsidRDefault="007F2BF0" w:rsidP="00457A23">
      <w:pPr>
        <w:keepNext/>
        <w:overflowPunct w:val="0"/>
        <w:autoSpaceDE w:val="0"/>
        <w:autoSpaceDN w:val="0"/>
        <w:adjustRightInd w:val="0"/>
        <w:spacing w:line="360" w:lineRule="auto"/>
        <w:jc w:val="right"/>
        <w:textAlignment w:val="baseline"/>
        <w:outlineLvl w:val="3"/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>Рабочая п</w:t>
      </w:r>
      <w:r w:rsidR="004455F3" w:rsidRPr="00457A23">
        <w:rPr>
          <w:sz w:val="28"/>
          <w:szCs w:val="28"/>
          <w:lang w:eastAsia="ru-RU"/>
        </w:rPr>
        <w:t>рограмма практики пересмотрена на заседании кафедры</w:t>
      </w:r>
    </w:p>
    <w:p w:rsidR="004455F3" w:rsidRPr="00457A23" w:rsidRDefault="004455F3" w:rsidP="00457A23">
      <w:pPr>
        <w:spacing w:line="360" w:lineRule="auto"/>
        <w:jc w:val="right"/>
        <w:rPr>
          <w:sz w:val="28"/>
          <w:szCs w:val="28"/>
          <w:lang w:eastAsia="ru-RU"/>
        </w:rPr>
      </w:pPr>
      <w:r w:rsidRPr="00457A23">
        <w:rPr>
          <w:sz w:val="28"/>
          <w:szCs w:val="28"/>
          <w:lang w:eastAsia="ru-RU"/>
        </w:rPr>
        <w:t>«____»_________ 20  ___ года, протокол № _________</w:t>
      </w:r>
    </w:p>
    <w:p w:rsidR="00835DB0" w:rsidRDefault="004455F3" w:rsidP="00835DB0">
      <w:pPr>
        <w:spacing w:line="360" w:lineRule="auto"/>
        <w:jc w:val="right"/>
        <w:rPr>
          <w:sz w:val="28"/>
          <w:szCs w:val="28"/>
          <w:lang w:val="ru-RU" w:eastAsia="ru-RU"/>
        </w:rPr>
      </w:pPr>
      <w:r w:rsidRPr="00457A23">
        <w:rPr>
          <w:sz w:val="28"/>
          <w:szCs w:val="28"/>
          <w:lang w:eastAsia="ru-RU"/>
        </w:rPr>
        <w:t>Зав. кафедрой _______________/_____________/</w:t>
      </w:r>
    </w:p>
    <w:p w:rsidR="00835DB0" w:rsidRDefault="00835DB0" w:rsidP="00835DB0">
      <w:pPr>
        <w:spacing w:line="360" w:lineRule="auto"/>
        <w:jc w:val="right"/>
        <w:rPr>
          <w:sz w:val="28"/>
          <w:szCs w:val="28"/>
          <w:highlight w:val="yellow"/>
          <w:lang w:val="ru-RU"/>
        </w:rPr>
      </w:pPr>
    </w:p>
    <w:p w:rsidR="00D311A3" w:rsidRPr="00835DB0" w:rsidRDefault="00424876" w:rsidP="00835DB0">
      <w:pPr>
        <w:spacing w:line="360" w:lineRule="auto"/>
        <w:jc w:val="right"/>
        <w:rPr>
          <w:sz w:val="28"/>
          <w:szCs w:val="28"/>
          <w:lang w:eastAsia="ru-RU"/>
        </w:rPr>
      </w:pPr>
      <w:r w:rsidRPr="00424876">
        <w:rPr>
          <w:sz w:val="28"/>
          <w:szCs w:val="28"/>
          <w:highlight w:val="yellow"/>
          <w:lang w:val="ru-RU"/>
        </w:rPr>
        <w:t>Приложения (дневник, направление, задание и т.п.)</w:t>
      </w:r>
    </w:p>
    <w:sectPr w:rsidR="00D311A3" w:rsidRPr="00835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9D7"/>
    <w:multiLevelType w:val="hybridMultilevel"/>
    <w:tmpl w:val="275E9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DD1D0D"/>
    <w:multiLevelType w:val="hybridMultilevel"/>
    <w:tmpl w:val="A9FA4C0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B7ED9"/>
    <w:multiLevelType w:val="hybridMultilevel"/>
    <w:tmpl w:val="4DCC03E4"/>
    <w:lvl w:ilvl="0" w:tplc="22EC3198"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6A1F29"/>
    <w:multiLevelType w:val="hybridMultilevel"/>
    <w:tmpl w:val="3E1AE16E"/>
    <w:lvl w:ilvl="0" w:tplc="48483E1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C0D28"/>
    <w:multiLevelType w:val="hybridMultilevel"/>
    <w:tmpl w:val="EC26F980"/>
    <w:lvl w:ilvl="0" w:tplc="2FA8B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811FE8"/>
    <w:multiLevelType w:val="hybridMultilevel"/>
    <w:tmpl w:val="62C44E1A"/>
    <w:lvl w:ilvl="0" w:tplc="2FA8B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0E477B"/>
    <w:multiLevelType w:val="hybridMultilevel"/>
    <w:tmpl w:val="5D0AA49A"/>
    <w:lvl w:ilvl="0" w:tplc="9A401FC6">
      <w:numFmt w:val="bullet"/>
      <w:lvlText w:val=""/>
      <w:lvlJc w:val="left"/>
      <w:pPr>
        <w:ind w:left="4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7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88"/>
    <w:rsid w:val="000626F2"/>
    <w:rsid w:val="00080189"/>
    <w:rsid w:val="000817A3"/>
    <w:rsid w:val="00082FCD"/>
    <w:rsid w:val="00115CF9"/>
    <w:rsid w:val="00147FC4"/>
    <w:rsid w:val="001D39ED"/>
    <w:rsid w:val="001D773B"/>
    <w:rsid w:val="00213706"/>
    <w:rsid w:val="00245081"/>
    <w:rsid w:val="0026684D"/>
    <w:rsid w:val="002A3D33"/>
    <w:rsid w:val="002A7C8E"/>
    <w:rsid w:val="002E1888"/>
    <w:rsid w:val="002E7F0F"/>
    <w:rsid w:val="00334BB1"/>
    <w:rsid w:val="00383DB3"/>
    <w:rsid w:val="003A2026"/>
    <w:rsid w:val="003D5D83"/>
    <w:rsid w:val="003E7E29"/>
    <w:rsid w:val="00424876"/>
    <w:rsid w:val="004455F3"/>
    <w:rsid w:val="00453CA7"/>
    <w:rsid w:val="00457A23"/>
    <w:rsid w:val="005069C5"/>
    <w:rsid w:val="00545C45"/>
    <w:rsid w:val="005A143A"/>
    <w:rsid w:val="005B0233"/>
    <w:rsid w:val="005B205F"/>
    <w:rsid w:val="006268B2"/>
    <w:rsid w:val="00631C56"/>
    <w:rsid w:val="006538B3"/>
    <w:rsid w:val="00654220"/>
    <w:rsid w:val="00660144"/>
    <w:rsid w:val="00663AA4"/>
    <w:rsid w:val="006934E5"/>
    <w:rsid w:val="006D297A"/>
    <w:rsid w:val="00710A04"/>
    <w:rsid w:val="00761533"/>
    <w:rsid w:val="007F2BF0"/>
    <w:rsid w:val="00835DB0"/>
    <w:rsid w:val="00866929"/>
    <w:rsid w:val="008E4C99"/>
    <w:rsid w:val="009100BA"/>
    <w:rsid w:val="00914635"/>
    <w:rsid w:val="0091576E"/>
    <w:rsid w:val="00953B21"/>
    <w:rsid w:val="00956536"/>
    <w:rsid w:val="009B3D24"/>
    <w:rsid w:val="00A140E0"/>
    <w:rsid w:val="00A759B2"/>
    <w:rsid w:val="00AB2DC4"/>
    <w:rsid w:val="00AC04B9"/>
    <w:rsid w:val="00AE1AD7"/>
    <w:rsid w:val="00AF7DBA"/>
    <w:rsid w:val="00B02546"/>
    <w:rsid w:val="00B41BE3"/>
    <w:rsid w:val="00B5694F"/>
    <w:rsid w:val="00B778C4"/>
    <w:rsid w:val="00B77C6C"/>
    <w:rsid w:val="00B84AD1"/>
    <w:rsid w:val="00C20150"/>
    <w:rsid w:val="00C55F86"/>
    <w:rsid w:val="00CA1241"/>
    <w:rsid w:val="00CC72AC"/>
    <w:rsid w:val="00D14F3E"/>
    <w:rsid w:val="00D311A3"/>
    <w:rsid w:val="00D425A7"/>
    <w:rsid w:val="00D75137"/>
    <w:rsid w:val="00DA6E46"/>
    <w:rsid w:val="00DD6395"/>
    <w:rsid w:val="00DF14BF"/>
    <w:rsid w:val="00DF1DD5"/>
    <w:rsid w:val="00E22DDB"/>
    <w:rsid w:val="00E516FA"/>
    <w:rsid w:val="00E72DF8"/>
    <w:rsid w:val="00E85E16"/>
    <w:rsid w:val="00EB0598"/>
    <w:rsid w:val="00F81E56"/>
    <w:rsid w:val="00FE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18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Body Text"/>
    <w:basedOn w:val="a"/>
    <w:link w:val="a5"/>
    <w:uiPriority w:val="1"/>
    <w:qFormat/>
    <w:rsid w:val="00383DB3"/>
    <w:pPr>
      <w:widowControl w:val="0"/>
      <w:autoSpaceDE w:val="0"/>
      <w:autoSpaceDN w:val="0"/>
    </w:pPr>
    <w:rPr>
      <w:sz w:val="28"/>
      <w:szCs w:val="28"/>
      <w:lang w:val="ru-RU"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383DB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styleId="a6">
    <w:name w:val="Table Grid"/>
    <w:basedOn w:val="a1"/>
    <w:uiPriority w:val="59"/>
    <w:qFormat/>
    <w:rsid w:val="00383DB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3D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Для таблиц"/>
    <w:basedOn w:val="a"/>
    <w:rsid w:val="00383DB3"/>
    <w:rPr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383DB3"/>
    <w:pPr>
      <w:widowControl w:val="0"/>
      <w:autoSpaceDE w:val="0"/>
      <w:autoSpaceDN w:val="0"/>
    </w:pPr>
    <w:rPr>
      <w:sz w:val="22"/>
      <w:szCs w:val="22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2450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081"/>
    <w:rPr>
      <w:rFonts w:ascii="Tahoma" w:eastAsia="Times New Roman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18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Body Text"/>
    <w:basedOn w:val="a"/>
    <w:link w:val="a5"/>
    <w:uiPriority w:val="1"/>
    <w:qFormat/>
    <w:rsid w:val="00383DB3"/>
    <w:pPr>
      <w:widowControl w:val="0"/>
      <w:autoSpaceDE w:val="0"/>
      <w:autoSpaceDN w:val="0"/>
    </w:pPr>
    <w:rPr>
      <w:sz w:val="28"/>
      <w:szCs w:val="28"/>
      <w:lang w:val="ru-RU"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383DB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styleId="a6">
    <w:name w:val="Table Grid"/>
    <w:basedOn w:val="a1"/>
    <w:uiPriority w:val="59"/>
    <w:qFormat/>
    <w:rsid w:val="00383DB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3D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Для таблиц"/>
    <w:basedOn w:val="a"/>
    <w:rsid w:val="00383DB3"/>
    <w:rPr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383DB3"/>
    <w:pPr>
      <w:widowControl w:val="0"/>
      <w:autoSpaceDE w:val="0"/>
      <w:autoSpaceDN w:val="0"/>
    </w:pPr>
    <w:rPr>
      <w:sz w:val="22"/>
      <w:szCs w:val="22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2450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081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C8BFE-B07D-4804-8C8F-99BF12A56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Миргородская Екатерина Евгеньевна</dc:creator>
  <cp:lastModifiedBy> </cp:lastModifiedBy>
  <cp:revision>4</cp:revision>
  <cp:lastPrinted>2020-12-28T07:00:00Z</cp:lastPrinted>
  <dcterms:created xsi:type="dcterms:W3CDTF">2021-04-20T11:40:00Z</dcterms:created>
  <dcterms:modified xsi:type="dcterms:W3CDTF">2021-05-26T07:42:00Z</dcterms:modified>
</cp:coreProperties>
</file>